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FBE" w:rsidRDefault="00305AC5">
      <w:pPr>
        <w:pStyle w:val="Bodytext30"/>
        <w:shd w:val="clear" w:color="auto" w:fill="auto"/>
        <w:spacing w:after="572"/>
      </w:pPr>
      <w:r>
        <w:rPr>
          <w:noProof/>
          <w:lang w:bidi="ar-SA"/>
        </w:rPr>
        <w:drawing>
          <wp:anchor distT="0" distB="0" distL="740410" distR="63500" simplePos="0" relativeHeight="377487104" behindDoc="1" locked="0" layoutInCell="1" allowOverlap="1">
            <wp:simplePos x="0" y="0"/>
            <wp:positionH relativeFrom="margin">
              <wp:posOffset>3584575</wp:posOffset>
            </wp:positionH>
            <wp:positionV relativeFrom="paragraph">
              <wp:posOffset>-546100</wp:posOffset>
            </wp:positionV>
            <wp:extent cx="2187575" cy="814070"/>
            <wp:effectExtent l="0" t="0" r="3175" b="5080"/>
            <wp:wrapSquare wrapText="left"/>
            <wp:docPr id="7" name="Picture 2" descr="C:\Users\Marko\AppData\Local\Temp\ABBYY\PDFTransformer\12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o\AppData\Local\Temp\ABBYY\PDFTransformer\12.00\media\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157C">
        <w:t xml:space="preserve">STUDENTSKI CENTAR </w:t>
      </w:r>
      <w:r w:rsidR="00F2157C">
        <w:rPr>
          <w:lang w:val="en-US" w:eastAsia="en-US" w:bidi="en-US"/>
        </w:rPr>
        <w:t>SPLIT</w:t>
      </w:r>
    </w:p>
    <w:p w:rsidR="00664FBE" w:rsidRDefault="00F2157C">
      <w:pPr>
        <w:pStyle w:val="Bodytext40"/>
        <w:shd w:val="clear" w:color="auto" w:fill="auto"/>
        <w:spacing w:before="0" w:after="4418"/>
        <w:ind w:right="80"/>
      </w:pPr>
      <w:r>
        <w:t>Sveučilište u Splitu</w:t>
      </w:r>
      <w:r>
        <w:br/>
        <w:t>Studentski centar u Splitu</w:t>
      </w:r>
    </w:p>
    <w:p w:rsidR="00664FBE" w:rsidRDefault="00F2157C">
      <w:pPr>
        <w:pStyle w:val="Heading10"/>
        <w:keepNext/>
        <w:keepLines/>
        <w:shd w:val="clear" w:color="auto" w:fill="auto"/>
        <w:spacing w:before="0"/>
        <w:ind w:right="80"/>
      </w:pPr>
      <w:bookmarkStart w:id="0" w:name="bookmark1"/>
      <w:r>
        <w:t>Pravilnik</w:t>
      </w:r>
      <w:bookmarkEnd w:id="0"/>
    </w:p>
    <w:p w:rsidR="00664FBE" w:rsidRDefault="00F2157C">
      <w:pPr>
        <w:pStyle w:val="Bodytext50"/>
        <w:shd w:val="clear" w:color="auto" w:fill="auto"/>
      </w:pPr>
      <w:r>
        <w:t>o stjecanju svojstva korisnika i načinu i uvjetima korištenja usluga</w:t>
      </w:r>
    </w:p>
    <w:p w:rsidR="00664FBE" w:rsidRDefault="00F2157C">
      <w:pPr>
        <w:pStyle w:val="Bodytext50"/>
        <w:shd w:val="clear" w:color="auto" w:fill="auto"/>
        <w:spacing w:after="4990"/>
        <w:ind w:right="80"/>
        <w:jc w:val="center"/>
      </w:pPr>
      <w:r>
        <w:t>Studentskog centra u Splitu</w:t>
      </w:r>
    </w:p>
    <w:p w:rsidR="00664FBE" w:rsidRDefault="00F2157C">
      <w:pPr>
        <w:pStyle w:val="Bodytext40"/>
        <w:shd w:val="clear" w:color="auto" w:fill="auto"/>
        <w:spacing w:before="0" w:after="0" w:line="266" w:lineRule="exact"/>
        <w:ind w:right="80"/>
      </w:pPr>
      <w:r>
        <w:rPr>
          <w:lang w:val="de-DE" w:eastAsia="de-DE" w:bidi="de-DE"/>
        </w:rPr>
        <w:t xml:space="preserve">Splitt </w:t>
      </w:r>
      <w:r>
        <w:t>svibanj 2012. g.</w:t>
      </w:r>
      <w:r>
        <w:br w:type="page"/>
      </w:r>
    </w:p>
    <w:p w:rsidR="00664FBE" w:rsidRDefault="00F2157C">
      <w:pPr>
        <w:pStyle w:val="Bodytext20"/>
        <w:shd w:val="clear" w:color="auto" w:fill="auto"/>
        <w:spacing w:after="983"/>
        <w:ind w:right="800"/>
      </w:pPr>
      <w:r>
        <w:lastRenderedPageBreak/>
        <w:t>Na temelju članka 33. st. 3. alineja 7. Statuta Studentskog centra u Splitu, Ravnateljica Studentskog centra u Splitu donosi</w:t>
      </w:r>
    </w:p>
    <w:p w:rsidR="00664FBE" w:rsidRDefault="00F2157C">
      <w:pPr>
        <w:pStyle w:val="Heading20"/>
        <w:keepNext/>
        <w:keepLines/>
        <w:shd w:val="clear" w:color="auto" w:fill="auto"/>
        <w:spacing w:before="0" w:after="316"/>
      </w:pPr>
      <w:bookmarkStart w:id="1" w:name="bookmark2"/>
      <w:r>
        <w:t>PRAVILNIK</w:t>
      </w:r>
      <w:bookmarkEnd w:id="1"/>
    </w:p>
    <w:p w:rsidR="00664FBE" w:rsidRDefault="00305AC5">
      <w:pPr>
        <w:pStyle w:val="Heading30"/>
        <w:keepNext/>
        <w:keepLines/>
        <w:shd w:val="clear" w:color="auto" w:fill="auto"/>
        <w:spacing w:before="0"/>
      </w:pPr>
      <w:r>
        <w:rPr>
          <w:noProof/>
          <w:lang w:bidi="ar-SA"/>
        </w:rPr>
        <mc:AlternateContent>
          <mc:Choice Requires="wps">
            <w:drawing>
              <wp:anchor distT="0" distB="149225" distL="63500" distR="1083310" simplePos="0" relativeHeight="377487105" behindDoc="1" locked="0" layoutInCell="1" allowOverlap="1">
                <wp:simplePos x="0" y="0"/>
                <wp:positionH relativeFrom="margin">
                  <wp:posOffset>52705</wp:posOffset>
                </wp:positionH>
                <wp:positionV relativeFrom="paragraph">
                  <wp:posOffset>1188720</wp:posOffset>
                </wp:positionV>
                <wp:extent cx="1494790" cy="168910"/>
                <wp:effectExtent l="1905" t="3810" r="0" b="0"/>
                <wp:wrapTopAndBottom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79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4FBE" w:rsidRDefault="00F2157C">
                            <w:pPr>
                              <w:pStyle w:val="Bodytext60"/>
                              <w:shd w:val="clear" w:color="auto" w:fill="auto"/>
                              <w:ind w:firstLine="0"/>
                            </w:pPr>
                            <w:r>
                              <w:rPr>
                                <w:rStyle w:val="Bodytext6Exact0"/>
                                <w:b/>
                                <w:bCs/>
                              </w:rPr>
                              <w:t>1.0PĆE ODREDBE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.15pt;margin-top:93.6pt;width:117.7pt;height:13.3pt;z-index:-125829375;visibility:visible;mso-wrap-style:square;mso-width-percent:0;mso-height-percent:0;mso-wrap-distance-left:5pt;mso-wrap-distance-top:0;mso-wrap-distance-right:85.3pt;mso-wrap-distance-bottom:11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yYXrAIAAKkFAAAOAAAAZHJzL2Uyb0RvYy54bWysVNuOmzAQfa/Uf7D8zgJZQgAtWSUhVJW2&#10;F2m3H+CACVbBprYT2K767x2bkOzlpWrLgzXY4zNnZo7n5nZoG3SkUjHBU+xfeRhRXoiS8X2Kvz3k&#10;ToSR0oSXpBGcpviRKny7fP/upu8SOhO1aEoqEYBwlfRdimutu8R1VVHTlqgr0VEOh5WQLdHwK/du&#10;KUkP6G3jzjwvdHshy06KgioFu9l4iJcWv6poob9UlaIaNSkGbtqu0q47s7rLG5LsJelqVpxokL9g&#10;0RLGIegZKiOaoINkb6BaVkihRKWvCtG6oqpYQW0OkI3vvcrmviYdtblAcVR3LpP6f7DF5+NXiViZ&#10;4hAjTlpo0QMdNFqLAV2b6vSdSsDpvgM3PcA2dNlmqro7UXxXiItNTfierqQUfU1JCex8c9N9dnXE&#10;UQZk138SJYQhBy0s0FDJ1pQOioEAHbr0eO6MoVKYkEEcLGI4KuDMD6PYt61zSTLd7qTSH6hokTFS&#10;LKHzFp0c75Q2bEgyuZhgXOSsaWz3G/5iAxzHHYgNV82ZYWGb+RR78TbaRoETzMKtE3hZ5qzyTeCE&#10;ub+YZ9fZZpP5v0xcP0hqVpaUmzCTsPzgzxp3kvgoibO0lGhYaeAMJSX3u00j0ZGAsHP72ZrDycXN&#10;fUnDFgFyeZWSPwu89Sx28jBaOEEezJ144UWO58frOPSg8Fn+MqU7xum/p4T6FMfz2XwU04X0q9w8&#10;+73NjSQt0zA6GtamODo7kcRIcMtL21pNWDPaz0ph6F9KAe2eGm0FazQ6qlUPuwFQjIp3onwE6UoB&#10;ygIRwrwDoxbyJ0Y9zI4Uqx8HIilGzUcO8jeDZjLkZOwmg/ACrqZYYzSaGz0OpEMn2b4G5OmBreCJ&#10;5Myq98Li9LBgHtgkTrPLDJzn/9brMmGXvwEAAP//AwBQSwMEFAAGAAgAAAAhALTebrneAAAACQEA&#10;AA8AAABkcnMvZG93bnJldi54bWxMj81OwzAQhO9IvIO1SFwQdX5Qm4Y4FUJw4Ubhws2Nt0mEvY5i&#10;Nwl9epYTve3ujGa/qXaLs2LCMfSeFKSrBARS401PrYLPj9f7AkSImoy2nlDBDwbY1ddXlS6Nn+kd&#10;p31sBYdQKLWCLsahlDI0HTodVn5AYu3oR6cjr2MrzahnDndWZkmylk73xB86PeBzh833/uQUrJeX&#10;4e5ti9l8buxEX+c0jZgqdXuzPD2CiLjEfzP84TM61Mx08CcyQVgFRc5GPhebDATr2UO+AXHgIc0L&#10;kHUlLxvUvwAAAP//AwBQSwECLQAUAAYACAAAACEAtoM4kv4AAADhAQAAEwAAAAAAAAAAAAAAAAAA&#10;AAAAW0NvbnRlbnRfVHlwZXNdLnhtbFBLAQItABQABgAIAAAAIQA4/SH/1gAAAJQBAAALAAAAAAAA&#10;AAAAAAAAAC8BAABfcmVscy8ucmVsc1BLAQItABQABgAIAAAAIQDtvyYXrAIAAKkFAAAOAAAAAAAA&#10;AAAAAAAAAC4CAABkcnMvZTJvRG9jLnhtbFBLAQItABQABgAIAAAAIQC03m653gAAAAkBAAAPAAAA&#10;AAAAAAAAAAAAAAYFAABkcnMvZG93bnJldi54bWxQSwUGAAAAAAQABADzAAAAEQYAAAAA&#10;" filled="f" stroked="f">
                <v:textbox style="mso-fit-shape-to-text:t" inset="0,0,0,0">
                  <w:txbxContent>
                    <w:p w:rsidR="00664FBE" w:rsidRDefault="00F2157C">
                      <w:pPr>
                        <w:pStyle w:val="Bodytext60"/>
                        <w:shd w:val="clear" w:color="auto" w:fill="auto"/>
                        <w:ind w:firstLine="0"/>
                      </w:pPr>
                      <w:r>
                        <w:rPr>
                          <w:rStyle w:val="Bodytext6Exact0"/>
                          <w:b/>
                          <w:bCs/>
                        </w:rPr>
                        <w:t>1.0PĆE ODREDBE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6" behindDoc="1" locked="0" layoutInCell="1" allowOverlap="1">
                <wp:simplePos x="0" y="0"/>
                <wp:positionH relativeFrom="margin">
                  <wp:posOffset>2631440</wp:posOffset>
                </wp:positionH>
                <wp:positionV relativeFrom="paragraph">
                  <wp:posOffset>1362710</wp:posOffset>
                </wp:positionV>
                <wp:extent cx="658495" cy="168910"/>
                <wp:effectExtent l="0" t="0" r="0" b="0"/>
                <wp:wrapTopAndBottom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4FBE" w:rsidRDefault="00F2157C">
                            <w:pPr>
                              <w:pStyle w:val="Heading40"/>
                              <w:keepNext/>
                              <w:keepLines/>
                              <w:shd w:val="clear" w:color="auto" w:fill="auto"/>
                            </w:pPr>
                            <w:bookmarkStart w:id="2" w:name="bookmark0"/>
                            <w:r>
                              <w:rPr>
                                <w:rStyle w:val="Heading4Exact"/>
                                <w:b/>
                                <w:bCs/>
                              </w:rPr>
                              <w:t>Članak 1.</w:t>
                            </w:r>
                            <w:bookmarkEnd w:id="2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207.2pt;margin-top:107.3pt;width:51.85pt;height:13.3pt;z-index:-12582937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HErwIAAK8FAAAOAAAAZHJzL2Uyb0RvYy54bWysVNuOmzAQfa/Uf7D8zgIpYQEtWe2GUFXa&#10;XqTdfoADJlg1NrWdwLbqv3dsQrKXl6otD9Zgj8+cmTmeq+ux4+hAlWZS5Di8CDCiopI1E7scf30o&#10;vQQjbYioCZeC5viRany9evvmaugzupCt5DVVCECEzoY+x60xfeb7umppR/SF7KmAw0aqjhj4VTu/&#10;VmQA9I77iyCI/UGquleyolrDbjEd4pXDbxpamc9No6lBPMfAzbhVuXVrV391RbKdIn3LqiMN8hcs&#10;OsIEBD1BFcQQtFfsFVTHKiW1bMxFJTtfNg2rqMsBsgmDF9nct6SnLhcoju5PZdL/D7b6dPiiEKtz&#10;vMRIkA5a9EBHg27liCJbnaHXGTjd9+BmRtiGLrtMdX8nq28aCbluidjRG6Xk0FJSA7vQ3vSfXJ1w&#10;tAXZDh9lDWHI3kgHNDaqs6WDYiBAhy49njpjqVSwGS+TKAWGFRyFcZKGrnM+yebLvdLmPZUdskaO&#10;FTTegZPDnTaWDMlmFxtLyJJx7prPxbMNcJx2IDRctWeWhOvlzzRIN8kmibxoEW+8KCgK76ZcR15c&#10;hpfL4l2xXhfhLxs3jLKW1TUVNsysqzD6s74dFT4p4qQsLTmrLZylpNVuu+YKHQjounSfKzmcnN38&#10;5zRcESCXFymFiyi4XaReGSeXXlRGSy+9DBIvCNPbNA6iNCrK5yndMUH/PSU05DhdLpaTls6kX+QW&#10;uO91biTrmIHJwVmX4+TkRDKrwI2oXWsNYXyyn5TC0j+XAto9N9rp1Up0EqsZt6N7GE7MVstbWT+C&#10;gJUEgYFKYeqB0Ur1A6MBJkiO9fc9URQj/kHAI7DjZjbUbGxng4gKrubYYDSZazONpX2v2K4F5PmZ&#10;3cBDKZkT8ZnF8XnBVHC5HCeYHTtP/53Xec6ufgMAAP//AwBQSwMEFAAGAAgAAAAhAJcucQ7eAAAA&#10;CwEAAA8AAABkcnMvZG93bnJldi54bWxMj7FOxDAMhnck3iEyEgvi0lSlOkrTE0KwsHHHwpZrTFuR&#10;OFWTa8s9PWaC0fan399f71bvxIxTHAJpUJsMBFIb7ECdhvfDy+0WREyGrHGBUMM3Rtg1lxe1qWxY&#10;6A3nfeoEh1CsjIY+pbGSMrY9ehM3YUTi22eYvEk8Tp20k1k43DuZZ1kpvRmIP/RmxKce26/9yWso&#10;1+fx5vUe8+Xcupk+zkolVFpfX62PDyASrukPhl99VoeGnY7hRDYKp6FQRcGohlwVJQgm7tRWgTjy&#10;plA5yKaW/zs0PwAAAP//AwBQSwECLQAUAAYACAAAACEAtoM4kv4AAADhAQAAEwAAAAAAAAAAAAAA&#10;AAAAAAAAW0NvbnRlbnRfVHlwZXNdLnhtbFBLAQItABQABgAIAAAAIQA4/SH/1gAAAJQBAAALAAAA&#10;AAAAAAAAAAAAAC8BAABfcmVscy8ucmVsc1BLAQItABQABgAIAAAAIQDBcqHErwIAAK8FAAAOAAAA&#10;AAAAAAAAAAAAAC4CAABkcnMvZTJvRG9jLnhtbFBLAQItABQABgAIAAAAIQCXLnEO3gAAAAsBAAAP&#10;AAAAAAAAAAAAAAAAAAkFAABkcnMvZG93bnJldi54bWxQSwUGAAAAAAQABADzAAAAFAYAAAAA&#10;" filled="f" stroked="f">
                <v:textbox style="mso-fit-shape-to-text:t" inset="0,0,0,0">
                  <w:txbxContent>
                    <w:p w:rsidR="00664FBE" w:rsidRDefault="00F2157C">
                      <w:pPr>
                        <w:pStyle w:val="Heading40"/>
                        <w:keepNext/>
                        <w:keepLines/>
                        <w:shd w:val="clear" w:color="auto" w:fill="auto"/>
                      </w:pPr>
                      <w:bookmarkStart w:id="3" w:name="bookmark0"/>
                      <w:r>
                        <w:rPr>
                          <w:rStyle w:val="Heading4Exact"/>
                          <w:b/>
                          <w:bCs/>
                        </w:rPr>
                        <w:t>Članak 1.</w:t>
                      </w:r>
                      <w:bookmarkEnd w:id="3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4" w:name="bookmark3"/>
      <w:r w:rsidR="00F2157C">
        <w:t>o stjecanju svojstva korisnika i načinu i uvjetima korištenja usluga</w:t>
      </w:r>
      <w:r w:rsidR="00F2157C">
        <w:br/>
      </w:r>
      <w:r w:rsidR="00F2157C">
        <w:rPr>
          <w:rStyle w:val="Heading3NotBold"/>
        </w:rPr>
        <w:t>STUDENTSKOG CENTRA U SPLITU</w:t>
      </w:r>
      <w:bookmarkEnd w:id="4"/>
    </w:p>
    <w:p w:rsidR="00664FBE" w:rsidRDefault="00F2157C">
      <w:pPr>
        <w:pStyle w:val="Bodytext20"/>
        <w:shd w:val="clear" w:color="auto" w:fill="auto"/>
        <w:spacing w:after="280"/>
        <w:ind w:firstLine="400"/>
        <w:jc w:val="both"/>
      </w:pPr>
      <w:r>
        <w:t>Pravilnikom o stjecanju svojstva korisnika i načinu i uvjetima korištenja usluga (u daljnjem tekstu: Pravilnik) Studentskog centra u Splitu (u daljnjem tekstu: Centar) utvrđuje se:</w:t>
      </w:r>
    </w:p>
    <w:p w:rsidR="00664FBE" w:rsidRDefault="00F2157C">
      <w:pPr>
        <w:pStyle w:val="Bodytext20"/>
        <w:numPr>
          <w:ilvl w:val="0"/>
          <w:numId w:val="1"/>
        </w:numPr>
        <w:shd w:val="clear" w:color="auto" w:fill="auto"/>
        <w:tabs>
          <w:tab w:val="left" w:pos="298"/>
        </w:tabs>
        <w:spacing w:after="0"/>
        <w:jc w:val="both"/>
      </w:pPr>
      <w:r>
        <w:t>postupak i uvjeti za ostvarivanje prava na smještaj, prehranu i zapošljavanje posredstvom “student-servisa”;</w:t>
      </w:r>
    </w:p>
    <w:p w:rsidR="00664FBE" w:rsidRDefault="00F2157C">
      <w:pPr>
        <w:pStyle w:val="Bodytext20"/>
        <w:numPr>
          <w:ilvl w:val="0"/>
          <w:numId w:val="1"/>
        </w:numPr>
        <w:shd w:val="clear" w:color="auto" w:fill="auto"/>
        <w:tabs>
          <w:tab w:val="left" w:pos="298"/>
        </w:tabs>
        <w:spacing w:after="0"/>
        <w:jc w:val="both"/>
      </w:pPr>
      <w:r>
        <w:t>postupak za utvrđivanje svojstva korisnika usluga Centra;</w:t>
      </w:r>
    </w:p>
    <w:p w:rsidR="00664FBE" w:rsidRDefault="00F2157C">
      <w:pPr>
        <w:pStyle w:val="Bodytext20"/>
        <w:numPr>
          <w:ilvl w:val="0"/>
          <w:numId w:val="1"/>
        </w:numPr>
        <w:shd w:val="clear" w:color="auto" w:fill="auto"/>
        <w:tabs>
          <w:tab w:val="left" w:pos="298"/>
        </w:tabs>
        <w:spacing w:after="289"/>
        <w:jc w:val="both"/>
      </w:pPr>
      <w:r>
        <w:t>uvjeti korištenja smještaja i prehrane u objektima Centra, kao i svojstva člana “student- servisa”.</w:t>
      </w:r>
    </w:p>
    <w:p w:rsidR="00664FBE" w:rsidRDefault="00F2157C">
      <w:pPr>
        <w:pStyle w:val="Heading40"/>
        <w:keepNext/>
        <w:keepLines/>
        <w:shd w:val="clear" w:color="auto" w:fill="auto"/>
        <w:spacing w:after="548"/>
        <w:jc w:val="center"/>
      </w:pPr>
      <w:bookmarkStart w:id="5" w:name="bookmark4"/>
      <w:r>
        <w:t>Članak 2.</w:t>
      </w:r>
      <w:bookmarkEnd w:id="5"/>
    </w:p>
    <w:p w:rsidR="00664FBE" w:rsidRDefault="00F2157C">
      <w:pPr>
        <w:pStyle w:val="Bodytext20"/>
        <w:shd w:val="clear" w:color="auto" w:fill="auto"/>
        <w:spacing w:after="283" w:line="281" w:lineRule="exact"/>
        <w:ind w:firstLine="400"/>
        <w:jc w:val="both"/>
      </w:pPr>
      <w:r>
        <w:t>Pravo na korištenje usluga Centra mogu ostvariti redoviti studenti splitskog Sveučilišta i to:</w:t>
      </w:r>
    </w:p>
    <w:p w:rsidR="00664FBE" w:rsidRDefault="00F2157C">
      <w:pPr>
        <w:pStyle w:val="Bodytext20"/>
        <w:numPr>
          <w:ilvl w:val="0"/>
          <w:numId w:val="2"/>
        </w:numPr>
        <w:shd w:val="clear" w:color="auto" w:fill="auto"/>
        <w:tabs>
          <w:tab w:val="left" w:pos="298"/>
        </w:tabs>
        <w:spacing w:after="0"/>
        <w:jc w:val="both"/>
      </w:pPr>
      <w:r>
        <w:t>U djelatnosti smještaja - svi redoviti studenti, državljani Republike Hrvatske, redoviti studenti Hrvati iz drugih država, sveučilišnih i stručnih studija u RH imaju pravo sudjelovanja u natječaju za raspodjelu mjesta u studentskim domovima studentskih centara i slobodnim kapacitetima učeničkih domova u RH, osim studenata kojima je mjesto prebivališta u mjestu u kojem studiraju. Studentski centri mogu odobriti iznimno, zbog posebnih uvjeta, prijavu za sudjelovanje u natječaju za raspodjelu mjesta u studentskim domovima i studentima koji imaju prebivalište u mjestu u kojem studiraju;</w:t>
      </w:r>
    </w:p>
    <w:p w:rsidR="00664FBE" w:rsidRDefault="00F2157C">
      <w:pPr>
        <w:pStyle w:val="Bodytext20"/>
        <w:numPr>
          <w:ilvl w:val="0"/>
          <w:numId w:val="2"/>
        </w:numPr>
        <w:shd w:val="clear" w:color="auto" w:fill="auto"/>
        <w:tabs>
          <w:tab w:val="left" w:pos="306"/>
        </w:tabs>
        <w:spacing w:after="0" w:line="274" w:lineRule="exact"/>
        <w:jc w:val="both"/>
      </w:pPr>
      <w:r>
        <w:t>U djelatnosti prehrane studenti ostvaruju različite razine prava prema odluci Ministarstva znanosti, obrazovanja i športa RH(MZOŠ), odnosno prema Pravilniku o potpori za pokriće troškova prehrane studenata kojega donosi resorno ministarstvo;</w:t>
      </w:r>
    </w:p>
    <w:p w:rsidR="00664FBE" w:rsidRDefault="00F2157C">
      <w:pPr>
        <w:pStyle w:val="Bodytext20"/>
        <w:numPr>
          <w:ilvl w:val="0"/>
          <w:numId w:val="2"/>
        </w:numPr>
        <w:shd w:val="clear" w:color="auto" w:fill="auto"/>
        <w:tabs>
          <w:tab w:val="left" w:pos="306"/>
        </w:tabs>
        <w:spacing w:after="0" w:line="274" w:lineRule="exact"/>
        <w:jc w:val="both"/>
      </w:pPr>
      <w:r>
        <w:t>U djelatnosti zapošljavanja posredstvom “student-servisa” - pravo ostvaruju redoviti studenti i učenici koji su u lipnju tekuće godine završili srednje obrazovanje - maturanti, a sve prema Pravilniku o posredovanju pri zapošljavanju redovitih studenata kojeg donosi MZOŠ-a.</w:t>
      </w:r>
      <w:r>
        <w:br w:type="page"/>
      </w:r>
    </w:p>
    <w:p w:rsidR="00664FBE" w:rsidRDefault="00F2157C">
      <w:pPr>
        <w:pStyle w:val="Bodytext60"/>
        <w:shd w:val="clear" w:color="auto" w:fill="auto"/>
        <w:spacing w:after="280"/>
        <w:ind w:firstLine="0"/>
      </w:pPr>
      <w:r>
        <w:lastRenderedPageBreak/>
        <w:t>1.UVJETI I POSTUPAK OSTVARIVANJA PRAVA NA SMJEŠTAJ</w:t>
      </w:r>
    </w:p>
    <w:p w:rsidR="00664FBE" w:rsidRDefault="00F2157C">
      <w:pPr>
        <w:pStyle w:val="Bodytext60"/>
        <w:shd w:val="clear" w:color="auto" w:fill="auto"/>
        <w:spacing w:after="271"/>
        <w:ind w:left="40" w:firstLine="0"/>
        <w:jc w:val="center"/>
      </w:pPr>
      <w:r>
        <w:t>Članak 3.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Pravo na smještaj ostvaruje se po objavljenom natječaju, a sukladno Kriterijima za raspodjelu mjesta u studenskim domovima studentskih centara i učeničkih domova u Republici Hrvatskoj koje propisuje Ministarstvo znanosti, obrazovanja i športa Republike Hrvatske.</w:t>
      </w:r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Kriteriji iz prethodnog stavka sastavni su dio ovog Pravilnika.</w:t>
      </w:r>
    </w:p>
    <w:p w:rsidR="00664FBE" w:rsidRDefault="00F2157C">
      <w:pPr>
        <w:pStyle w:val="Bodytext60"/>
        <w:shd w:val="clear" w:color="auto" w:fill="auto"/>
        <w:spacing w:after="271"/>
        <w:ind w:left="40" w:firstLine="0"/>
        <w:jc w:val="center"/>
      </w:pPr>
      <w:r>
        <w:t>Članak 4.</w:t>
      </w:r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Javni natječaj za ostvarivanje prava na smještaj u studentske domove Centra obvezatno se objavljuje najkasnije do kraja lipnja tekuće godine.</w:t>
      </w:r>
    </w:p>
    <w:p w:rsidR="00664FBE" w:rsidRDefault="00F2157C">
      <w:pPr>
        <w:pStyle w:val="Bodytext60"/>
        <w:shd w:val="clear" w:color="auto" w:fill="auto"/>
        <w:spacing w:after="271"/>
        <w:ind w:left="40" w:firstLine="0"/>
        <w:jc w:val="center"/>
      </w:pPr>
      <w:r>
        <w:t>Članak 5.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Odluku o objavljivanju natječaja donosi Ravnatelj.</w:t>
      </w:r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Natječaj za ostvarivanje prava na smještaj objavljuje se u dnevnom tisku “Slobodna Dalmacija”, kao i na oglasnim mjestima Centra i svih sastavnica Sveučilišta u Splitu.</w:t>
      </w:r>
    </w:p>
    <w:p w:rsidR="00664FBE" w:rsidRDefault="00F2157C">
      <w:pPr>
        <w:pStyle w:val="Bodytext60"/>
        <w:shd w:val="clear" w:color="auto" w:fill="auto"/>
        <w:spacing w:after="271"/>
        <w:ind w:left="40" w:firstLine="0"/>
        <w:jc w:val="center"/>
      </w:pPr>
      <w:r>
        <w:t>Članak 6.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Student može sudjelovati u postupku za ostvarivanje prava na smještaj u studentskim domovima Centra ako podnese molbu, zajedno s propisanim ispravama, po objavljenom natječaju.</w:t>
      </w:r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Nepravovremene i nepotpune molbe neće se razmatrati.</w:t>
      </w:r>
    </w:p>
    <w:p w:rsidR="00664FBE" w:rsidRDefault="00F2157C">
      <w:pPr>
        <w:pStyle w:val="Bodytext60"/>
        <w:shd w:val="clear" w:color="auto" w:fill="auto"/>
        <w:spacing w:after="271"/>
        <w:ind w:left="40" w:firstLine="0"/>
        <w:jc w:val="center"/>
      </w:pPr>
      <w:r>
        <w:t>Članak 7.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Postupak za ostvarivanje prava na smještaj mora se okončati do kraja rujna tekuće</w:t>
      </w:r>
    </w:p>
    <w:p w:rsidR="00664FBE" w:rsidRDefault="00F2157C">
      <w:pPr>
        <w:pStyle w:val="Bodytext20"/>
        <w:shd w:val="clear" w:color="auto" w:fill="auto"/>
        <w:spacing w:after="0"/>
      </w:pPr>
      <w:r>
        <w:t>godine.</w:t>
      </w:r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Ostvareno pravo na smještaj u studentskim domovima Centra koristi se tijekom trajanja akademske godine na fakultetima Sveučilišta u Splitu.</w:t>
      </w:r>
    </w:p>
    <w:p w:rsidR="00664FBE" w:rsidRDefault="00F2157C">
      <w:pPr>
        <w:pStyle w:val="Bodytext40"/>
        <w:shd w:val="clear" w:color="auto" w:fill="auto"/>
        <w:spacing w:before="0" w:after="280" w:line="266" w:lineRule="exact"/>
        <w:ind w:left="440"/>
        <w:jc w:val="left"/>
      </w:pPr>
      <w:r>
        <w:rPr>
          <w:rStyle w:val="Bodytext4NotBoldNotItalic"/>
        </w:rPr>
        <w:t xml:space="preserve">• </w:t>
      </w:r>
      <w:r>
        <w:t>NADLEŽNA TIJELA</w:t>
      </w:r>
    </w:p>
    <w:p w:rsidR="00664FBE" w:rsidRDefault="00F2157C">
      <w:pPr>
        <w:pStyle w:val="Bodytext60"/>
        <w:shd w:val="clear" w:color="auto" w:fill="auto"/>
        <w:spacing w:after="268"/>
        <w:ind w:left="40" w:firstLine="0"/>
        <w:jc w:val="center"/>
      </w:pPr>
      <w:r>
        <w:t>Članak 8</w:t>
      </w:r>
    </w:p>
    <w:p w:rsidR="00664FBE" w:rsidRDefault="00F2157C">
      <w:pPr>
        <w:pStyle w:val="Bodytext20"/>
        <w:shd w:val="clear" w:color="auto" w:fill="auto"/>
        <w:spacing w:after="283" w:line="281" w:lineRule="exact"/>
        <w:ind w:firstLine="780"/>
        <w:jc w:val="both"/>
      </w:pPr>
      <w:r>
        <w:t>Molbe za ostvarivanje prava na smještaj podnose se i obrađuju unutar Službe za studentski smještaj i tehničke poslove.</w:t>
      </w:r>
    </w:p>
    <w:p w:rsidR="00692A17" w:rsidRPr="00692A17" w:rsidRDefault="00692A17">
      <w:pPr>
        <w:pStyle w:val="Bodytext20"/>
        <w:shd w:val="clear" w:color="auto" w:fill="auto"/>
        <w:spacing w:after="0"/>
        <w:ind w:firstLine="780"/>
        <w:jc w:val="both"/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bookmarkStart w:id="6" w:name="_GoBack"/>
      <w:bookmarkEnd w:id="6"/>
      <w:r w:rsidRPr="00692A17">
        <w:rPr>
          <w:b/>
        </w:rPr>
        <w:t>Članak 9.</w:t>
      </w:r>
    </w:p>
    <w:p w:rsidR="00664FBE" w:rsidRDefault="00305AC5">
      <w:pPr>
        <w:pStyle w:val="Bodytext20"/>
        <w:shd w:val="clear" w:color="auto" w:fill="auto"/>
        <w:spacing w:after="0"/>
        <w:ind w:firstLine="780"/>
        <w:jc w:val="both"/>
      </w:pPr>
      <w:r>
        <w:rPr>
          <w:noProof/>
          <w:lang w:bidi="ar-SA"/>
        </w:rPr>
        <mc:AlternateContent>
          <mc:Choice Requires="wps">
            <w:drawing>
              <wp:inline distT="0" distB="0" distL="0" distR="0">
                <wp:extent cx="654050" cy="168910"/>
                <wp:effectExtent l="0" t="0" r="12700" b="2540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4FBE" w:rsidRDefault="00664FBE">
                            <w:pPr>
                              <w:pStyle w:val="Bodytext60"/>
                              <w:shd w:val="clear" w:color="auto" w:fill="auto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28" type="#_x0000_t202" style="width:51.5pt;height:1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Nx3rwIAAK8FAAAOAAAAZHJzL2Uyb0RvYy54bWysVNtunDAQfa/Uf7D8TrgUCKCwUbIsVaX0&#10;IiX9AC+YxSrY1PYupFX/vWOz7ObyUrXlwRo84zO3M3N1PfUdOlCpmOA59i88jCivRM34LsdfH0on&#10;wUhpwmvSCU5z/EgVvl69fXM1DhkNRCu6mkoEIFxl45DjVushc11VtbQn6kIMlIOyEbInGn7lzq0l&#10;GQG979zA82J3FLIepKioUnBbzEq8svhNQyv9uWkU1ajLMcSm7SntuTWnu7oi2U6SoWXVMQzyF1H0&#10;hHFweoIqiCZoL9krqJ5VUijR6ItK9K5oGlZRmwNk43svsrlvyUBtLlAcNZzKpP4fbPXp8EUiVuc4&#10;xIiTHlr0QCeNbsWEIlOdcVAZGN0PYKYnuIYu20zVcCeqbwpxsW4J39EbKcXYUlJDdL556T55OuMo&#10;A7IdP4oa3JC9FhZoamRvSgfFQIAOXXo8dcaEUsFlHIVeBJoKVH6cpL7tnEuy5fEglX5PRY+MkGMJ&#10;jbfg5HCntAmGZIuJ8cVFybrONr/jzy7AcL4B1/DU6EwQtpc/Uy/dJJskdMIg3jihVxTOTbkOnbj0&#10;L6PiXbFeF/4v49cPs5bVNeXGzcIrP/yzvh0ZPjPixCwlOlYbOBOSkrvtupPoQIDXpf1syUFzNnOf&#10;h2GLALm8SMkPQu82SJ0yTi6dsAwjJ730Esfz09s09sI0LMrnKd0xTv89JTTmOI2CaObSOegXuXn2&#10;e50byXqmYXN0rM9xcjIimWHghte2tZqwbpaflMKEfy4FtHtptOWroehMVj1tJzsYwTIGW1E/AoGl&#10;AIIBF2HrgdAK+QOjETZIjtX3PZEUo+4DhyEw62YR5CJsF4HwCp7mWGM0i2s9r6X9INmuBeRlzG5g&#10;UEpmSWwmao7iOF6wFWwuxw1m1s7Tf2t13rOr3wAAAP//AwBQSwMEFAAGAAgAAAAhAPaLXz/YAAAA&#10;BAEAAA8AAABkcnMvZG93bnJldi54bWxMj0FLxDAQhe+C/yGM4EXctBWK1k4XEb14c/XiLduMbTGZ&#10;lCbb1v31znrRy4PHG977pt6u3qmZpjgERsg3GSjiNtiBO4T3t+frW1AxGbbGBSaEb4qwbc7PalPZ&#10;sPArzbvUKSnhWBmEPqWx0jq2PXkTN2EkluwzTN4ksVOn7WQWKfdOF1lWam8GloXejPTYU/u1O3iE&#10;cn0ar17uqFiOrZv545jniXLEy4v14R5UojX9HcMJX9ChEaZ9OLCNyiHII+lXT1l2I3aPUJQl6KbW&#10;/+GbHwAAAP//AwBQSwECLQAUAAYACAAAACEAtoM4kv4AAADhAQAAEwAAAAAAAAAAAAAAAAAAAAAA&#10;W0NvbnRlbnRfVHlwZXNdLnhtbFBLAQItABQABgAIAAAAIQA4/SH/1gAAAJQBAAALAAAAAAAAAAAA&#10;AAAAAC8BAABfcmVscy8ucmVsc1BLAQItABQABgAIAAAAIQDAxNx3rwIAAK8FAAAOAAAAAAAAAAAA&#10;AAAAAC4CAABkcnMvZTJvRG9jLnhtbFBLAQItABQABgAIAAAAIQD2i18/2AAAAAQBAAAPAAAAAAAA&#10;AAAAAAAAAAkFAABkcnMvZG93bnJldi54bWxQSwUGAAAAAAQABADzAAAADgYAAAAA&#10;" filled="f" stroked="f">
                <v:textbox style="mso-fit-shape-to-text:t" inset="0,0,0,0">
                  <w:txbxContent>
                    <w:p w:rsidR="00664FBE" w:rsidRDefault="00664FBE">
                      <w:pPr>
                        <w:pStyle w:val="Bodytext60"/>
                        <w:shd w:val="clear" w:color="auto" w:fill="auto"/>
                        <w:ind w:firstLin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2157C">
        <w:t>Kontrolu rada službe vrši Ravnatelj i studenti - korisnici usluga preko svojih predstavnika u Povjerenstvu koje imenuje Ravnatelj Centra.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Povjerenstvo vrši kontrolu nakon obrade svih podataka.</w:t>
      </w:r>
      <w:r>
        <w:br w:type="page"/>
      </w:r>
    </w:p>
    <w:p w:rsidR="00664FBE" w:rsidRDefault="00F2157C">
      <w:pPr>
        <w:pStyle w:val="Bodytext70"/>
        <w:shd w:val="clear" w:color="auto" w:fill="auto"/>
        <w:ind w:left="4060"/>
      </w:pPr>
      <w:r>
        <w:lastRenderedPageBreak/>
        <w:t>v</w:t>
      </w:r>
    </w:p>
    <w:p w:rsidR="00664FBE" w:rsidRDefault="00F2157C">
      <w:pPr>
        <w:pStyle w:val="Heading40"/>
        <w:keepNext/>
        <w:keepLines/>
        <w:shd w:val="clear" w:color="auto" w:fill="auto"/>
        <w:spacing w:after="274"/>
        <w:jc w:val="center"/>
      </w:pPr>
      <w:bookmarkStart w:id="7" w:name="bookmark5"/>
      <w:r>
        <w:t>Članak 10.</w:t>
      </w:r>
      <w:bookmarkEnd w:id="7"/>
    </w:p>
    <w:p w:rsidR="00664FBE" w:rsidRDefault="00F2157C">
      <w:pPr>
        <w:pStyle w:val="Bodytext20"/>
        <w:shd w:val="clear" w:color="auto" w:fill="auto"/>
        <w:spacing w:after="286" w:line="274" w:lineRule="exact"/>
        <w:ind w:firstLine="780"/>
        <w:jc w:val="both"/>
      </w:pPr>
      <w:r>
        <w:t>Nakon obrade prispjelih molbi sačinit će se rang-lista svih sudionika u natječaju uz naznaku ostvarenog broja bodova svakog pojedinog kandidata.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8" w:name="bookmark6"/>
      <w:r>
        <w:t>Članak 11.</w:t>
      </w:r>
      <w:bookmarkEnd w:id="8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Rang-lista će biti sačinjena najkasnije do 05. rujna tekuće godine, a ista će se objaviti na oglasnoj ploči studentskog doma “Bruno Bušić” i na web-stranici Studentskog centra u Splitu.</w:t>
      </w:r>
    </w:p>
    <w:p w:rsidR="00664FBE" w:rsidRDefault="00F2157C">
      <w:pPr>
        <w:pStyle w:val="Heading40"/>
        <w:keepNext/>
        <w:keepLines/>
        <w:shd w:val="clear" w:color="auto" w:fill="auto"/>
        <w:spacing w:after="280" w:line="277" w:lineRule="exact"/>
        <w:jc w:val="center"/>
      </w:pPr>
      <w:bookmarkStart w:id="9" w:name="bookmark7"/>
      <w:r>
        <w:t>Članak 12.</w:t>
      </w:r>
      <w:bookmarkEnd w:id="9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 xml:space="preserve">Protiv utvrđene </w:t>
      </w:r>
      <w:r>
        <w:rPr>
          <w:lang w:val="fr-FR" w:eastAsia="fr-FR" w:bidi="fr-FR"/>
        </w:rPr>
        <w:t xml:space="preserve">rang-liste </w:t>
      </w:r>
      <w:r>
        <w:t>može se podnijeti žalba.</w:t>
      </w:r>
    </w:p>
    <w:p w:rsidR="00664FBE" w:rsidRDefault="00F2157C">
      <w:pPr>
        <w:pStyle w:val="Bodytext20"/>
        <w:shd w:val="clear" w:color="auto" w:fill="auto"/>
        <w:spacing w:after="289"/>
        <w:ind w:left="780"/>
      </w:pPr>
      <w:r>
        <w:t xml:space="preserve">Žalba se podnosi u pisanoj formi, i to u roku 8 dana od dana objavljivanja </w:t>
      </w:r>
      <w:r>
        <w:rPr>
          <w:lang w:val="fr-FR" w:eastAsia="fr-FR" w:bidi="fr-FR"/>
        </w:rPr>
        <w:t xml:space="preserve">rang-liste. </w:t>
      </w:r>
      <w:r>
        <w:t>Žalba se podnosi Komisiji za žalbe.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10" w:name="bookmark8"/>
      <w:r>
        <w:t>Članak 13.</w:t>
      </w:r>
      <w:bookmarkEnd w:id="10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Komisija za žalbe se sastoji od tri člana:</w:t>
      </w:r>
    </w:p>
    <w:p w:rsidR="00664FBE" w:rsidRDefault="00F2157C">
      <w:pPr>
        <w:pStyle w:val="Bodytext20"/>
        <w:numPr>
          <w:ilvl w:val="0"/>
          <w:numId w:val="3"/>
        </w:numPr>
        <w:shd w:val="clear" w:color="auto" w:fill="auto"/>
        <w:tabs>
          <w:tab w:val="left" w:pos="1126"/>
        </w:tabs>
        <w:spacing w:after="0"/>
        <w:ind w:firstLine="780"/>
        <w:jc w:val="both"/>
      </w:pPr>
      <w:r>
        <w:t>dva radnika Centra, koje imenuje Ravnatelj Centra i</w:t>
      </w:r>
    </w:p>
    <w:p w:rsidR="00664FBE" w:rsidRDefault="00F2157C">
      <w:pPr>
        <w:pStyle w:val="Bodytext20"/>
        <w:numPr>
          <w:ilvl w:val="0"/>
          <w:numId w:val="3"/>
        </w:numPr>
        <w:shd w:val="clear" w:color="auto" w:fill="auto"/>
        <w:tabs>
          <w:tab w:val="left" w:pos="1126"/>
        </w:tabs>
        <w:spacing w:after="0"/>
        <w:ind w:firstLine="780"/>
        <w:jc w:val="both"/>
      </w:pPr>
      <w:r>
        <w:t>jedan student, kojeg imenuje Studentski zbor Sveučilišta u Splitu.</w:t>
      </w:r>
    </w:p>
    <w:p w:rsidR="00664FBE" w:rsidRDefault="00F2157C">
      <w:pPr>
        <w:pStyle w:val="Bodytext20"/>
        <w:shd w:val="clear" w:color="auto" w:fill="auto"/>
        <w:spacing w:after="240"/>
        <w:ind w:firstLine="780"/>
        <w:jc w:val="both"/>
      </w:pPr>
      <w:r>
        <w:t>Predsjednika Komisije za žalbe imenuje Ravnatelj Centra.</w:t>
      </w:r>
    </w:p>
    <w:p w:rsidR="00664FBE" w:rsidRDefault="00F2157C">
      <w:pPr>
        <w:pStyle w:val="Bodytext80"/>
        <w:shd w:val="clear" w:color="auto" w:fill="auto"/>
        <w:spacing w:before="0" w:after="0"/>
        <w:ind w:left="4060"/>
      </w:pPr>
      <w:r>
        <w:t>v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11" w:name="bookmark9"/>
      <w:r>
        <w:t>Članak 14.</w:t>
      </w:r>
      <w:bookmarkEnd w:id="11"/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Komisija za žalbe obavezna je svaku prispjelu žalbu razmotriti te o istoj odlučiti jednoglasnom odlukom svih članova Komisije.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12" w:name="bookmark10"/>
      <w:r>
        <w:t>Članak 15.</w:t>
      </w:r>
      <w:bookmarkEnd w:id="12"/>
    </w:p>
    <w:p w:rsidR="00664FBE" w:rsidRDefault="00F2157C">
      <w:pPr>
        <w:pStyle w:val="Bodytext20"/>
        <w:shd w:val="clear" w:color="auto" w:fill="auto"/>
        <w:spacing w:after="289"/>
        <w:ind w:left="780" w:right="540"/>
        <w:jc w:val="both"/>
      </w:pPr>
      <w:r>
        <w:t>Komisija za žalbe dužna je svakom podnositelju dostaviti odluku u pisanoj formi. Odluka iz prethodnog stavka je konačna, odnosno protiv iste nije dopuštena žalba. Zaštita prava ostvaruje se pokretanjem upravnog spora.</w:t>
      </w:r>
    </w:p>
    <w:p w:rsidR="00664FBE" w:rsidRDefault="00F2157C">
      <w:pPr>
        <w:pStyle w:val="Bodytext40"/>
        <w:shd w:val="clear" w:color="auto" w:fill="auto"/>
        <w:spacing w:before="0" w:after="280" w:line="266" w:lineRule="exact"/>
        <w:ind w:left="420"/>
        <w:jc w:val="left"/>
      </w:pPr>
      <w:r>
        <w:rPr>
          <w:rStyle w:val="Bodytext4NotBoldNotItalic"/>
        </w:rPr>
        <w:t xml:space="preserve">• </w:t>
      </w:r>
      <w:r>
        <w:t>UVJETI KORIŠTENJA SMJEŠTAJA</w:t>
      </w:r>
    </w:p>
    <w:p w:rsidR="00664FBE" w:rsidRDefault="00F2157C">
      <w:pPr>
        <w:pStyle w:val="Heading40"/>
        <w:keepNext/>
        <w:keepLines/>
        <w:shd w:val="clear" w:color="auto" w:fill="auto"/>
        <w:spacing w:after="274"/>
        <w:jc w:val="center"/>
      </w:pPr>
      <w:bookmarkStart w:id="13" w:name="bookmark11"/>
      <w:r>
        <w:t>Članak 16.</w:t>
      </w:r>
      <w:bookmarkEnd w:id="13"/>
    </w:p>
    <w:p w:rsidR="00664FBE" w:rsidRDefault="00F2157C">
      <w:pPr>
        <w:pStyle w:val="Bodytext20"/>
        <w:shd w:val="clear" w:color="auto" w:fill="auto"/>
        <w:spacing w:after="0" w:line="274" w:lineRule="exact"/>
        <w:ind w:firstLine="780"/>
        <w:jc w:val="both"/>
      </w:pPr>
      <w:r>
        <w:t>Studenti koji su ostvarili pravo na smještaj su dužni dostaviti Centru sljedeće isprave: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358"/>
        </w:tabs>
        <w:spacing w:after="0" w:line="274" w:lineRule="exact"/>
        <w:jc w:val="both"/>
      </w:pPr>
      <w:r>
        <w:t>uvjerenje fakulteta o statusu redovitog studenta za akademsku godinu za koju je objavljen natječaj;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366"/>
        </w:tabs>
        <w:spacing w:after="0" w:line="274" w:lineRule="exact"/>
        <w:jc w:val="both"/>
      </w:pPr>
      <w:r>
        <w:t>dvije fotografije formata za osobnu iskaznicu;</w:t>
      </w:r>
    </w:p>
    <w:p w:rsidR="00664FBE" w:rsidRDefault="00F2157C">
      <w:pPr>
        <w:pStyle w:val="Bodytext20"/>
        <w:shd w:val="clear" w:color="auto" w:fill="auto"/>
        <w:spacing w:after="0" w:line="274" w:lineRule="exact"/>
        <w:jc w:val="both"/>
      </w:pPr>
      <w:r>
        <w:t>3.osobnu iskaznicu na uvid;</w:t>
      </w:r>
    </w:p>
    <w:p w:rsidR="00664FBE" w:rsidRDefault="00F2157C">
      <w:pPr>
        <w:pStyle w:val="Bodytext20"/>
        <w:shd w:val="clear" w:color="auto" w:fill="auto"/>
        <w:spacing w:after="0" w:line="274" w:lineRule="exact"/>
        <w:jc w:val="both"/>
      </w:pPr>
      <w:r>
        <w:t>4.1iječničko uvjerenje o općoj zdravstvenoj sposobnosti (ne starije od 6 mjeseci) od izabranog liječnika;</w:t>
      </w:r>
    </w:p>
    <w:p w:rsidR="00664FBE" w:rsidRDefault="00F2157C">
      <w:pPr>
        <w:pStyle w:val="Bodytext20"/>
        <w:shd w:val="clear" w:color="auto" w:fill="auto"/>
        <w:spacing w:after="0" w:line="274" w:lineRule="exact"/>
        <w:jc w:val="both"/>
      </w:pPr>
      <w:r>
        <w:t>5.uplatnicu o uplaćenoj stanarini za listopad tekuće godine.</w:t>
      </w:r>
    </w:p>
    <w:p w:rsidR="00664FBE" w:rsidRDefault="00F2157C">
      <w:pPr>
        <w:pStyle w:val="Bodytext20"/>
        <w:shd w:val="clear" w:color="auto" w:fill="auto"/>
        <w:spacing w:after="0" w:line="274" w:lineRule="exact"/>
        <w:ind w:firstLine="780"/>
        <w:jc w:val="both"/>
      </w:pPr>
      <w:r>
        <w:t>Temeljem odredbe iz prethodnog stavka, Centar sa svakim studentom zaključuje ugovor u pisanoj formi o korištenju smještaja.</w:t>
      </w:r>
    </w:p>
    <w:p w:rsidR="00664FBE" w:rsidRDefault="00F2157C">
      <w:pPr>
        <w:pStyle w:val="Bodytext20"/>
        <w:shd w:val="clear" w:color="auto" w:fill="auto"/>
        <w:spacing w:after="0" w:line="274" w:lineRule="exact"/>
        <w:ind w:firstLine="780"/>
        <w:jc w:val="both"/>
      </w:pPr>
      <w:r>
        <w:t>Sukladno odredbi iz prethodnog stavka, studentu se izdaje iskaznica korisnika smještaja.</w:t>
      </w:r>
      <w:r>
        <w:br w:type="page"/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ind w:left="20"/>
        <w:jc w:val="center"/>
      </w:pPr>
      <w:bookmarkStart w:id="14" w:name="bookmark12"/>
      <w:r>
        <w:lastRenderedPageBreak/>
        <w:t>Članak 17.</w:t>
      </w:r>
      <w:bookmarkEnd w:id="14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Naknada za korištenje smještaja (stanarina) plaća se unaprijed za svaki mjesec.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Student je dužan naknadu iz prethodnog stavka uplatiti najkasnije do 5-og u mjesecu za tekući mjesec.</w:t>
      </w:r>
    </w:p>
    <w:p w:rsidR="00664FBE" w:rsidRDefault="00F2157C">
      <w:pPr>
        <w:pStyle w:val="Heading40"/>
        <w:keepNext/>
        <w:keepLines/>
        <w:shd w:val="clear" w:color="auto" w:fill="auto"/>
        <w:spacing w:after="283" w:line="277" w:lineRule="exact"/>
        <w:ind w:left="20"/>
        <w:jc w:val="center"/>
      </w:pPr>
      <w:bookmarkStart w:id="15" w:name="bookmark13"/>
      <w:r>
        <w:t>Članak 18.</w:t>
      </w:r>
      <w:bookmarkEnd w:id="15"/>
    </w:p>
    <w:p w:rsidR="00664FBE" w:rsidRDefault="00F2157C">
      <w:pPr>
        <w:pStyle w:val="Bodytext20"/>
        <w:shd w:val="clear" w:color="auto" w:fill="auto"/>
        <w:spacing w:after="277" w:line="274" w:lineRule="exact"/>
        <w:ind w:firstLine="780"/>
        <w:jc w:val="both"/>
      </w:pPr>
      <w:r>
        <w:t>Nepriđržavanje obveza iz članka 17. ovog Pravilnika predstavlja osnovu za bezuvjetni gubitak prava na smještaj.</w:t>
      </w:r>
    </w:p>
    <w:p w:rsidR="00664FBE" w:rsidRDefault="00305AC5">
      <w:pPr>
        <w:pStyle w:val="Bodytext20"/>
        <w:shd w:val="clear" w:color="auto" w:fill="auto"/>
        <w:spacing w:after="289"/>
        <w:ind w:firstLine="780"/>
        <w:jc w:val="both"/>
      </w:pPr>
      <w:r>
        <w:rPr>
          <w:noProof/>
          <w:lang w:bidi="ar-SA"/>
        </w:rPr>
        <mc:AlternateContent>
          <mc:Choice Requires="wps">
            <w:drawing>
              <wp:anchor distT="100330" distB="0" distL="63500" distR="63500" simplePos="0" relativeHeight="377487108" behindDoc="1" locked="0" layoutInCell="1" allowOverlap="1">
                <wp:simplePos x="0" y="0"/>
                <wp:positionH relativeFrom="margin">
                  <wp:posOffset>2583180</wp:posOffset>
                </wp:positionH>
                <wp:positionV relativeFrom="paragraph">
                  <wp:posOffset>-384175</wp:posOffset>
                </wp:positionV>
                <wp:extent cx="735965" cy="168910"/>
                <wp:effectExtent l="0" t="0" r="0" b="0"/>
                <wp:wrapTopAndBottom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96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4FBE" w:rsidRDefault="00F2157C">
                            <w:pPr>
                              <w:pStyle w:val="Bodytext60"/>
                              <w:shd w:val="clear" w:color="auto" w:fill="auto"/>
                              <w:ind w:firstLine="0"/>
                            </w:pPr>
                            <w:r>
                              <w:rPr>
                                <w:rStyle w:val="Bodytext6Exact"/>
                                <w:b/>
                                <w:bCs/>
                              </w:rPr>
                              <w:t>Članak 19.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203.4pt;margin-top:-30.25pt;width:57.95pt;height:13.3pt;z-index:-125829372;visibility:visible;mso-wrap-style:square;mso-width-percent:0;mso-height-percent:0;mso-wrap-distance-left:5pt;mso-wrap-distance-top:7.9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+YsAIAAK8FAAAOAAAAZHJzL2Uyb0RvYy54bWysVNuOmzAQfa/Uf7D8zgIJIYCWrLIhVJW2&#10;F2m3H+CACVbBprYT2K767x2bkOzlpWrLgzXY4zNnZo7n+mZoG3SkUjHBU+xfeRhRXoiS8X2Kvz3k&#10;ToSR0oSXpBGcpviRKnyzev/uuu8SOhO1aEoqEYBwlfRdimutu8R1VVHTlqgr0VEOh5WQLdHwK/du&#10;KUkP6G3jzjwvdHshy06KgioFu9l4iFcWv6poob9UlaIaNSkGbtqu0q47s7qra5LsJelqVpxokL9g&#10;0RLGIegZKiOaoINkb6BaVkihRKWvCtG6oqpYQW0OkI3vvcrmviYdtblAcVR3LpP6f7DF5+NXiViZ&#10;4jlGnLTQogc6aHQrBhSa6vSdSsDpvgM3PcA2dNlmqro7UXxXiItNTfierqUUfU1JCex8c9N9dnXE&#10;UQZk138SJYQhBy0s0FDJ1pQOioEAHbr0eO6MoVLA5nK+iMMFRgUc+WEU+7ZzLkmmy51U+gMVLTJG&#10;iiU03oKT453ShgxJJhcTi4ucNY1tfsNfbIDjuAOh4ao5MyRsL59iL95G2yhwglm4dQIvy5x1vgmc&#10;MPeXi2yebTaZ/8vE9YOkZmVJuQkz6coP/qxvJ4WPijgrS4mGlQbOUFJyv9s0Eh0J6Dq3ny05nFzc&#10;3Jc0bBEgl1cp+bPAu53FTh5GSyfIg4UTL73I8fz4Ng69IA6y/GVKd4zTf08J9SmOF7PFqKUL6Ve5&#10;efZ7mxtJWqZhcjSsTXF0diKJUeCWl7a1mrBmtJ+VwtC/lALaPTXa6tVIdBSrHnbD6WEAmNHyTpSP&#10;IGApQGCgUph6YNRC/sSohwmSYvXjQCTFqPnI4RGYcTMZcjJ2k0F4AVdTrDEazY0ex9Khk2xfA/L0&#10;zNbwUHJmRXxhcXpeMBVsLqcJZsbO83/rdZmzq98AAAD//wMAUEsDBBQABgAIAAAAIQCwjgCf4AAA&#10;AAsBAAAPAAAAZHJzL2Rvd25yZXYueG1sTI/BTsMwEETvSPyDtUhcUOskpWkb4lQIwYUbhQs3N16S&#10;CHsdxW4S+vUsJ3rc2dHMm3I/OytGHELnSUG6TEAg1d501Cj4eH9ZbEGEqMlo6wkV/GCAfXV9VerC&#10;+InecDzERnAIhUIraGPsCylD3aLTYel7JP59+cHpyOfQSDPoicOdlVmS5NLpjrih1T0+tVh/H05O&#10;QT4/93evO8ymc21H+jynacRUqdub+fEBRMQ5/pvhD5/RoWKmoz+RCcIquE9yRo8KFnmyBsGOdZZt&#10;QBxZWa12IKtSXm6ofgEAAP//AwBQSwECLQAUAAYACAAAACEAtoM4kv4AAADhAQAAEwAAAAAAAAAA&#10;AAAAAAAAAAAAW0NvbnRlbnRfVHlwZXNdLnhtbFBLAQItABQABgAIAAAAIQA4/SH/1gAAAJQBAAAL&#10;AAAAAAAAAAAAAAAAAC8BAABfcmVscy8ucmVsc1BLAQItABQABgAIAAAAIQArRg+YsAIAAK8FAAAO&#10;AAAAAAAAAAAAAAAAAC4CAABkcnMvZTJvRG9jLnhtbFBLAQItABQABgAIAAAAIQCwjgCf4AAAAAsB&#10;AAAPAAAAAAAAAAAAAAAAAAoFAABkcnMvZG93bnJldi54bWxQSwUGAAAAAAQABADzAAAAFwYAAAAA&#10;" filled="f" stroked="f">
                <v:textbox style="mso-fit-shape-to-text:t" inset="0,0,0,0">
                  <w:txbxContent>
                    <w:p w:rsidR="00664FBE" w:rsidRDefault="00F2157C">
                      <w:pPr>
                        <w:pStyle w:val="Bodytext60"/>
                        <w:shd w:val="clear" w:color="auto" w:fill="auto"/>
                        <w:ind w:firstLine="0"/>
                      </w:pPr>
                      <w:r>
                        <w:rPr>
                          <w:rStyle w:val="Bodytext6Exact"/>
                          <w:b/>
                          <w:bCs/>
                        </w:rPr>
                        <w:t>Članak 19.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2157C">
        <w:t>Studenti - stanari doma dužni su upoznati se i pridržavati se odredbi ovog Pravilnika. Centar je obavezan kod zaključivanja svakog pojedinačnog ugovora o korištenju smještaja u studentskim domovima upoznati studente s odredbama ovog Pravilnika, a uvid u Pravilnik mogu izvršiti na recepcijama studentskih domova.</w:t>
      </w:r>
    </w:p>
    <w:p w:rsidR="00664FBE" w:rsidRDefault="00F2157C">
      <w:pPr>
        <w:pStyle w:val="Bodytext40"/>
        <w:shd w:val="clear" w:color="auto" w:fill="auto"/>
        <w:spacing w:before="0" w:after="280" w:line="266" w:lineRule="exact"/>
        <w:ind w:left="420"/>
        <w:jc w:val="left"/>
      </w:pPr>
      <w:r>
        <w:rPr>
          <w:rStyle w:val="Bodytext4NotBoldNotItalic"/>
        </w:rPr>
        <w:t xml:space="preserve">• </w:t>
      </w:r>
      <w:r>
        <w:t>PRAVILA PONAŠANJA STUDENATA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ind w:left="20"/>
        <w:jc w:val="center"/>
      </w:pPr>
      <w:bookmarkStart w:id="16" w:name="bookmark14"/>
      <w:r>
        <w:t>Članak 20.</w:t>
      </w:r>
      <w:bookmarkEnd w:id="16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Student se može useliti u dom samo osobno.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Useljavanje studenata u domove vrši se u utvrđenom vremenskom periodu prema rasporedu kojeg odredi Centar, a na osnovu uredno dostavljenog popisa studenata koji su stekli pravo na smještaj u dom.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Studenti koji nisu uselili u dom u utvrđenom roku, gube pravo na smještaj za tu akademsku godinu.</w:t>
      </w:r>
    </w:p>
    <w:p w:rsidR="00664FBE" w:rsidRDefault="00F2157C">
      <w:pPr>
        <w:pStyle w:val="Heading40"/>
        <w:keepNext/>
        <w:keepLines/>
        <w:shd w:val="clear" w:color="auto" w:fill="auto"/>
        <w:spacing w:after="280" w:line="277" w:lineRule="exact"/>
        <w:ind w:left="20"/>
        <w:jc w:val="center"/>
      </w:pPr>
      <w:bookmarkStart w:id="17" w:name="bookmark15"/>
      <w:r>
        <w:t>Članak 21.</w:t>
      </w:r>
      <w:bookmarkEnd w:id="17"/>
    </w:p>
    <w:p w:rsidR="00664FBE" w:rsidRDefault="00F2157C">
      <w:pPr>
        <w:pStyle w:val="Bodytext20"/>
        <w:shd w:val="clear" w:color="auto" w:fill="auto"/>
        <w:spacing w:after="0"/>
        <w:ind w:right="840" w:firstLine="780"/>
      </w:pPr>
      <w:r>
        <w:t>Centar je dužan predati urednu i čistu sobu prigodom useljenja studenta u dom. Student je prigodom useljenja u dom dužan potpisati Izjavu o zaduženju sobe i inventara u sobi.</w:t>
      </w:r>
    </w:p>
    <w:p w:rsidR="00664FBE" w:rsidRDefault="00F2157C">
      <w:pPr>
        <w:pStyle w:val="Heading40"/>
        <w:keepNext/>
        <w:keepLines/>
        <w:shd w:val="clear" w:color="auto" w:fill="auto"/>
        <w:spacing w:after="277" w:line="277" w:lineRule="exact"/>
        <w:ind w:left="20"/>
        <w:jc w:val="center"/>
      </w:pPr>
      <w:bookmarkStart w:id="18" w:name="bookmark16"/>
      <w:r>
        <w:t>Članak 22.</w:t>
      </w:r>
      <w:bookmarkEnd w:id="18"/>
    </w:p>
    <w:p w:rsidR="00664FBE" w:rsidRDefault="00F2157C">
      <w:pPr>
        <w:pStyle w:val="Bodytext20"/>
        <w:shd w:val="clear" w:color="auto" w:fill="auto"/>
        <w:spacing w:after="292" w:line="281" w:lineRule="exact"/>
        <w:ind w:firstLine="780"/>
      </w:pPr>
      <w:r>
        <w:t>Student-stanar doma ne može preseliti iz jedne u drugu sobu bez odobrenja Rukovoditelja Službe studentskog smještaja i tehničkih poslova odnosno Voditelja doma. Voditelj doma može preseliti studenta iz jedne sobe u drugu sobu.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ind w:left="20"/>
        <w:jc w:val="center"/>
      </w:pPr>
      <w:bookmarkStart w:id="19" w:name="bookmark17"/>
      <w:r>
        <w:t>Članak 23.</w:t>
      </w:r>
      <w:bookmarkEnd w:id="19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Stanari doma su obavezni iseliti iz doma po isteku vremena za koje su bili ostvarili pravo na smještaj, odnosno zbog gubitka prava na daljnji smještaj u domu ili iz bilo kojeg razloga koji nije u skladu s odredbama ovog Pravilnika.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Stanari doma su obavezni uredno se razđužiti prigodom iseljenja iz doma.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Pod razduženjem se podrazumijeva:</w:t>
      </w:r>
    </w:p>
    <w:p w:rsidR="00664FBE" w:rsidRDefault="00F2157C">
      <w:pPr>
        <w:pStyle w:val="Bodytext20"/>
        <w:numPr>
          <w:ilvl w:val="0"/>
          <w:numId w:val="5"/>
        </w:numPr>
        <w:shd w:val="clear" w:color="auto" w:fill="auto"/>
        <w:tabs>
          <w:tab w:val="left" w:pos="344"/>
        </w:tabs>
        <w:spacing w:after="0"/>
      </w:pPr>
      <w:r>
        <w:t>predati čistu i urednu sobu i inventar osobi koja preuzima sobu;</w:t>
      </w:r>
    </w:p>
    <w:p w:rsidR="00664FBE" w:rsidRDefault="00F2157C">
      <w:pPr>
        <w:pStyle w:val="Bodytext20"/>
        <w:numPr>
          <w:ilvl w:val="0"/>
          <w:numId w:val="5"/>
        </w:numPr>
        <w:shd w:val="clear" w:color="auto" w:fill="auto"/>
        <w:tabs>
          <w:tab w:val="left" w:pos="366"/>
        </w:tabs>
        <w:spacing w:after="0"/>
      </w:pPr>
      <w:r>
        <w:t>vratiti ključ od sobe za koju je bio zadužen;</w:t>
      </w:r>
    </w:p>
    <w:p w:rsidR="00664FBE" w:rsidRDefault="00F2157C">
      <w:pPr>
        <w:pStyle w:val="Bodytext20"/>
        <w:numPr>
          <w:ilvl w:val="0"/>
          <w:numId w:val="5"/>
        </w:numPr>
        <w:shd w:val="clear" w:color="auto" w:fill="auto"/>
        <w:tabs>
          <w:tab w:val="left" w:pos="366"/>
        </w:tabs>
        <w:spacing w:after="0"/>
      </w:pPr>
      <w:r>
        <w:t>podmiriti stanarine ili eventualne naknade štete i druge obaveze.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Način i vrijeme razduživanja određuje Rukovoditelj Službe smještaja i tehničkih poslova.</w:t>
      </w:r>
      <w:r>
        <w:br w:type="page"/>
      </w:r>
    </w:p>
    <w:p w:rsidR="00664FBE" w:rsidRDefault="00F2157C">
      <w:pPr>
        <w:pStyle w:val="Heading40"/>
        <w:keepNext/>
        <w:keepLines/>
        <w:shd w:val="clear" w:color="auto" w:fill="auto"/>
        <w:spacing w:after="274"/>
        <w:jc w:val="center"/>
      </w:pPr>
      <w:bookmarkStart w:id="20" w:name="bookmark18"/>
      <w:r>
        <w:lastRenderedPageBreak/>
        <w:t>Članak 24.</w:t>
      </w:r>
      <w:bookmarkEnd w:id="20"/>
    </w:p>
    <w:p w:rsidR="00664FBE" w:rsidRDefault="00F2157C">
      <w:pPr>
        <w:pStyle w:val="Bodytext20"/>
        <w:shd w:val="clear" w:color="auto" w:fill="auto"/>
        <w:spacing w:after="0" w:line="274" w:lineRule="exact"/>
        <w:ind w:firstLine="780"/>
        <w:jc w:val="both"/>
      </w:pPr>
      <w:r>
        <w:t>Razduženje i iseljenje iz doma vrši se na temelju rješenja Rukovoditelja Službe smještaja i tehničkih poslova.</w:t>
      </w:r>
    </w:p>
    <w:p w:rsidR="00664FBE" w:rsidRDefault="00F2157C">
      <w:pPr>
        <w:pStyle w:val="Bodytext20"/>
        <w:shd w:val="clear" w:color="auto" w:fill="auto"/>
        <w:spacing w:after="286" w:line="274" w:lineRule="exact"/>
        <w:ind w:firstLine="780"/>
        <w:jc w:val="both"/>
      </w:pPr>
      <w:r>
        <w:t>Rješenje se uručuje stanaru sedam dana prije dana određenog za razduženje i iseljenje.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21" w:name="bookmark19"/>
      <w:r>
        <w:t>Članak 25.</w:t>
      </w:r>
      <w:bookmarkEnd w:id="21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Stanari doma su dužni koristiti usluge smještaja sukladno pravilima ponašanja, namjeni doma i ophoditi se prema dobrima Centra kao dobri domaćini, a naročito;</w:t>
      </w:r>
    </w:p>
    <w:p w:rsidR="00664FBE" w:rsidRDefault="00F2157C">
      <w:pPr>
        <w:pStyle w:val="Bodytext20"/>
        <w:numPr>
          <w:ilvl w:val="0"/>
          <w:numId w:val="6"/>
        </w:numPr>
        <w:shd w:val="clear" w:color="auto" w:fill="auto"/>
        <w:tabs>
          <w:tab w:val="left" w:pos="337"/>
        </w:tabs>
        <w:spacing w:after="0"/>
      </w:pPr>
      <w:r>
        <w:t>prijaviti nastali kvar, oštećenje na imovini Centra ili otuđenje imovine Centra;</w:t>
      </w:r>
    </w:p>
    <w:p w:rsidR="00664FBE" w:rsidRDefault="00F2157C">
      <w:pPr>
        <w:pStyle w:val="Bodytext20"/>
        <w:numPr>
          <w:ilvl w:val="0"/>
          <w:numId w:val="6"/>
        </w:numPr>
        <w:shd w:val="clear" w:color="auto" w:fill="auto"/>
        <w:tabs>
          <w:tab w:val="left" w:pos="358"/>
        </w:tabs>
        <w:spacing w:after="0"/>
      </w:pPr>
      <w:r>
        <w:t>čuvati imovinu Centra od oštećenja i otuđenja;</w:t>
      </w:r>
    </w:p>
    <w:p w:rsidR="00664FBE" w:rsidRDefault="00F2157C">
      <w:pPr>
        <w:pStyle w:val="Bodytext20"/>
        <w:numPr>
          <w:ilvl w:val="0"/>
          <w:numId w:val="6"/>
        </w:numPr>
        <w:shd w:val="clear" w:color="auto" w:fill="auto"/>
        <w:tabs>
          <w:tab w:val="left" w:pos="358"/>
        </w:tabs>
        <w:spacing w:after="289"/>
      </w:pPr>
      <w:r>
        <w:t>održavati red i čistoću sobe i zajedničkih prostorija.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22" w:name="bookmark20"/>
      <w:r>
        <w:t>Članak 26.</w:t>
      </w:r>
      <w:bookmarkEnd w:id="22"/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Centar je dužan u najkraćem roku otkloniti kvar i sanirati eventualno oštećenje i na taj način omogućiti funkcionalno stanovanje stanara u domu.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23" w:name="bookmark21"/>
      <w:r>
        <w:t>Članak 27.</w:t>
      </w:r>
      <w:bookmarkEnd w:id="23"/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Zabranjeno je stanarima doma u sobe unositi i koristiti kuhalo, potrošače električne energije preko 1 kW, zapaljive tvari, prepravljati postojeće i montirati nove instalacije, mijenjati brave na vratima te iznositi inventar iz sobe ili zajedničkog prostora doma.</w:t>
      </w:r>
    </w:p>
    <w:p w:rsidR="00664FBE" w:rsidRDefault="00F2157C">
      <w:pPr>
        <w:pStyle w:val="Heading40"/>
        <w:keepNext/>
        <w:keepLines/>
        <w:shd w:val="clear" w:color="auto" w:fill="auto"/>
        <w:spacing w:after="274"/>
        <w:jc w:val="center"/>
      </w:pPr>
      <w:bookmarkStart w:id="24" w:name="bookmark22"/>
      <w:r>
        <w:t>Članak 28.</w:t>
      </w:r>
      <w:bookmarkEnd w:id="24"/>
    </w:p>
    <w:p w:rsidR="00664FBE" w:rsidRDefault="00F2157C">
      <w:pPr>
        <w:pStyle w:val="Bodytext20"/>
        <w:shd w:val="clear" w:color="auto" w:fill="auto"/>
        <w:spacing w:after="286" w:line="274" w:lineRule="exact"/>
        <w:ind w:firstLine="780"/>
      </w:pPr>
      <w:r>
        <w:t>Zabranjeno je u umivaonike i wc školjke i uopće odvodne cijevi ubacivati ikakve krute predmete ili bilo koje za koje je očigledno da ih kanalizacijska instalacija ne može apsorbirati. Zabranjeno je u umivaonicima u wc-u pranje porculanskog i metalnog posuđa. Zabranjeno je u umivaonicima i kadama hlađenje pića pod otvorenom slavinom.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25" w:name="bookmark23"/>
      <w:r>
        <w:t>Članak 29.</w:t>
      </w:r>
      <w:bookmarkEnd w:id="25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Stanari doma su dužni održavati čistoću i urednost sobe te zajedničkih prostora i okoliša doma na način da odlažu otpatke u posude predviđene za tu namjenu. Stanarima doma je strogo zabranjeno odlagati vreće sa smećem-otpacima ispred sobe odnosno u hodnicima doma, te čajnim kuhinjama.</w:t>
      </w:r>
    </w:p>
    <w:p w:rsidR="00664FBE" w:rsidRDefault="00F2157C">
      <w:pPr>
        <w:pStyle w:val="Heading40"/>
        <w:keepNext/>
        <w:keepLines/>
        <w:shd w:val="clear" w:color="auto" w:fill="auto"/>
        <w:spacing w:after="280" w:line="277" w:lineRule="exact"/>
        <w:jc w:val="center"/>
      </w:pPr>
      <w:bookmarkStart w:id="26" w:name="bookmark24"/>
      <w:r>
        <w:t>Članak 30.</w:t>
      </w:r>
      <w:bookmarkEnd w:id="26"/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Stanari doma dužni su prigodom svakog ulaska u dom imati Domsku iskaznicu uredno ovjerenu za tekuću akademsku godinu i na zahtjev ovlaštenog radnika doma ili zaštitarske tvrtke istu dati na uvid.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27" w:name="bookmark25"/>
      <w:r>
        <w:t>Članak 31.</w:t>
      </w:r>
      <w:bookmarkEnd w:id="27"/>
    </w:p>
    <w:p w:rsidR="00664FBE" w:rsidRDefault="00F2157C">
      <w:pPr>
        <w:pStyle w:val="Bodytext20"/>
        <w:shd w:val="clear" w:color="auto" w:fill="auto"/>
        <w:spacing w:after="0"/>
        <w:ind w:firstLine="780"/>
      </w:pPr>
      <w:r>
        <w:t>Stanari doma su dužni koristiti svoje pravo na smještaj na način da uvažavaju prava drugih stanara odnosno da ne ometaju prava drugih stanara i njihovo stanovanje u domu. Stanarima posebno nije dopušteno:</w:t>
      </w:r>
    </w:p>
    <w:p w:rsidR="00664FBE" w:rsidRDefault="00F2157C">
      <w:pPr>
        <w:pStyle w:val="Bodytext20"/>
        <w:numPr>
          <w:ilvl w:val="0"/>
          <w:numId w:val="7"/>
        </w:numPr>
        <w:shd w:val="clear" w:color="auto" w:fill="auto"/>
        <w:tabs>
          <w:tab w:val="left" w:pos="337"/>
        </w:tabs>
        <w:spacing w:after="0"/>
      </w:pPr>
      <w:r>
        <w:t>galamiti, bučati, puštati preglasnu glazbu i reproducirati glazbu u bilo koje doba dana;</w:t>
      </w:r>
    </w:p>
    <w:p w:rsidR="00664FBE" w:rsidRDefault="00F2157C">
      <w:pPr>
        <w:pStyle w:val="Bodytext20"/>
        <w:numPr>
          <w:ilvl w:val="0"/>
          <w:numId w:val="7"/>
        </w:numPr>
        <w:shd w:val="clear" w:color="auto" w:fill="auto"/>
        <w:tabs>
          <w:tab w:val="left" w:pos="366"/>
        </w:tabs>
        <w:spacing w:after="0"/>
      </w:pPr>
      <w:r>
        <w:lastRenderedPageBreak/>
        <w:t>omogućavati korištenje sobe osobi koja nije ostvarila pravo na smještaj;</w:t>
      </w:r>
    </w:p>
    <w:p w:rsidR="00664FBE" w:rsidRDefault="00F2157C">
      <w:pPr>
        <w:pStyle w:val="Bodytext20"/>
        <w:numPr>
          <w:ilvl w:val="0"/>
          <w:numId w:val="7"/>
        </w:numPr>
        <w:shd w:val="clear" w:color="auto" w:fill="auto"/>
        <w:tabs>
          <w:tab w:val="left" w:pos="366"/>
        </w:tabs>
        <w:spacing w:after="0"/>
      </w:pPr>
      <w:r>
        <w:t>kockati u svim prostorima doma;</w:t>
      </w:r>
    </w:p>
    <w:p w:rsidR="00664FBE" w:rsidRDefault="00F2157C">
      <w:pPr>
        <w:pStyle w:val="Bodytext20"/>
        <w:numPr>
          <w:ilvl w:val="0"/>
          <w:numId w:val="7"/>
        </w:numPr>
        <w:shd w:val="clear" w:color="auto" w:fill="auto"/>
        <w:tabs>
          <w:tab w:val="left" w:pos="366"/>
        </w:tabs>
        <w:spacing w:after="569"/>
      </w:pPr>
      <w:r>
        <w:t>održavati veselice u sobama.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28" w:name="bookmark26"/>
      <w:r>
        <w:t>Članak 32.</w:t>
      </w:r>
      <w:bookmarkEnd w:id="28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Prigodnu veselicu student može održati u zajedničkoj prostoriji doma, uz prethodno odobrenje Rukovoditelja Službe smještaja i tehničkih poslova, ali ne remeteći javni red i mir te boravak i miran san stanara doma i okolnih stanara doma.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Student koji organizira prigodnu veselicu dužan je nadoknaditi eventualno nastalu štetu Centru, koja nastane tijekom održavanja iste.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Studenti su dužni prigodom veselice ponašati se na način i sukladno odredbama ovog Pravilnika.</w:t>
      </w:r>
    </w:p>
    <w:p w:rsidR="00664FBE" w:rsidRDefault="00F2157C">
      <w:pPr>
        <w:pStyle w:val="Heading40"/>
        <w:keepNext/>
        <w:keepLines/>
        <w:shd w:val="clear" w:color="auto" w:fill="auto"/>
        <w:spacing w:after="280" w:line="277" w:lineRule="exact"/>
        <w:jc w:val="center"/>
      </w:pPr>
      <w:bookmarkStart w:id="29" w:name="bookmark27"/>
      <w:r>
        <w:t>Članak 33.</w:t>
      </w:r>
      <w:bookmarkEnd w:id="29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Posjeti stanarima doma se primaju uz obavezno predočenje osobne iskaznice ili sličnog dokumenta od strane osobe koja dolazi u posjet ovlaštenom radniku Centra ili zaštitarskoj službi.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Sve posjete u tom vremenu dežurna osoba na recepciji treba uvesti u «Knjigu posjeta».</w:t>
      </w:r>
    </w:p>
    <w:p w:rsidR="00664FBE" w:rsidRDefault="00F2157C">
      <w:pPr>
        <w:pStyle w:val="Bodytext20"/>
        <w:shd w:val="clear" w:color="auto" w:fill="auto"/>
        <w:spacing w:after="0"/>
        <w:ind w:firstLine="780"/>
      </w:pPr>
      <w:r>
        <w:t>S posjetiteljima u vremenu od 22.00 do 08.00 sati stanari doma se mogu susretati isključivo u hodniku ili učionici.</w:t>
      </w:r>
    </w:p>
    <w:p w:rsidR="00664FBE" w:rsidRDefault="00F2157C">
      <w:pPr>
        <w:pStyle w:val="Bodytext20"/>
        <w:shd w:val="clear" w:color="auto" w:fill="auto"/>
        <w:spacing w:after="0"/>
        <w:ind w:firstLine="780"/>
      </w:pPr>
      <w:r>
        <w:t>U slučaju da posjetitelj želi prespavati kod stanara doma, stanar doma mora zatražiti pisanu suglasnost od Rukovoditelja Službe studentskog smještaja i tehničkih poslova ili Voditelja doma.</w:t>
      </w:r>
    </w:p>
    <w:p w:rsidR="00664FBE" w:rsidRDefault="00F2157C">
      <w:pPr>
        <w:pStyle w:val="Heading40"/>
        <w:keepNext/>
        <w:keepLines/>
        <w:shd w:val="clear" w:color="auto" w:fill="auto"/>
        <w:spacing w:after="277" w:line="277" w:lineRule="exact"/>
        <w:jc w:val="center"/>
      </w:pPr>
      <w:bookmarkStart w:id="30" w:name="bookmark28"/>
      <w:r>
        <w:t>Članak 34.</w:t>
      </w:r>
      <w:bookmarkEnd w:id="30"/>
    </w:p>
    <w:p w:rsidR="00664FBE" w:rsidRDefault="00F2157C">
      <w:pPr>
        <w:pStyle w:val="Bodytext20"/>
        <w:shd w:val="clear" w:color="auto" w:fill="auto"/>
        <w:spacing w:after="0" w:line="281" w:lineRule="exact"/>
        <w:ind w:firstLine="780"/>
        <w:jc w:val="both"/>
      </w:pPr>
      <w:r>
        <w:t>Stanari doma su odgovorni za ponašanje svog posjetitelja na način da snose posljedice povrede odredbi ovog Pravilnika.</w:t>
      </w:r>
    </w:p>
    <w:p w:rsidR="00664FBE" w:rsidRDefault="00F2157C">
      <w:pPr>
        <w:pStyle w:val="Heading40"/>
        <w:keepNext/>
        <w:keepLines/>
        <w:shd w:val="clear" w:color="auto" w:fill="auto"/>
        <w:spacing w:after="283" w:line="281" w:lineRule="exact"/>
        <w:jc w:val="center"/>
      </w:pPr>
      <w:bookmarkStart w:id="31" w:name="bookmark29"/>
      <w:r>
        <w:t>Članak 35.</w:t>
      </w:r>
      <w:bookmarkEnd w:id="31"/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Stanari doma su dužni Rukovoditelju Službe studentskog smještaja i tehničkih poslova ili Voditelju doma odmah prijaviti svaki slučaj težeg oboljenja i svaku sumnju na oboljenje, koje bi moglo štetno djelovati na ostale stanare doma.</w:t>
      </w:r>
    </w:p>
    <w:p w:rsidR="00664FBE" w:rsidRDefault="00F2157C">
      <w:pPr>
        <w:pStyle w:val="Heading40"/>
        <w:keepNext/>
        <w:keepLines/>
        <w:shd w:val="clear" w:color="auto" w:fill="auto"/>
        <w:spacing w:after="268"/>
        <w:jc w:val="center"/>
      </w:pPr>
      <w:bookmarkStart w:id="32" w:name="bookmark30"/>
      <w:r>
        <w:t>Članak 36.</w:t>
      </w:r>
      <w:bookmarkEnd w:id="32"/>
    </w:p>
    <w:p w:rsidR="00664FBE" w:rsidRDefault="00F2157C">
      <w:pPr>
        <w:pStyle w:val="Bodytext20"/>
        <w:shd w:val="clear" w:color="auto" w:fill="auto"/>
        <w:spacing w:after="292" w:line="281" w:lineRule="exact"/>
        <w:ind w:firstLine="780"/>
        <w:jc w:val="both"/>
      </w:pPr>
      <w:r>
        <w:t>Stanari doma su dužni prilikom useljenja u dom, uz potvrdu o statusu redovnog studenta, dostaviti i liječničku potvrdu da su zdravstveno sposobni za stanovanje u domu.</w:t>
      </w:r>
    </w:p>
    <w:p w:rsidR="00664FBE" w:rsidRDefault="00F2157C">
      <w:pPr>
        <w:pStyle w:val="Bodytext40"/>
        <w:shd w:val="clear" w:color="auto" w:fill="auto"/>
        <w:spacing w:before="0" w:after="280" w:line="266" w:lineRule="exact"/>
        <w:ind w:left="1160"/>
        <w:jc w:val="left"/>
      </w:pPr>
      <w:r>
        <w:rPr>
          <w:rStyle w:val="Bodytext4NotBoldNotItalic"/>
        </w:rPr>
        <w:t xml:space="preserve">* </w:t>
      </w:r>
      <w:r>
        <w:t>ODGOVORNOST STANARA DOMA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33" w:name="bookmark31"/>
      <w:r>
        <w:t>Članak 37.</w:t>
      </w:r>
      <w:bookmarkEnd w:id="33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Ovim Pravilnikom se utvrđuje disciplinska odgovornost stanara doma za povredu kućnog reda kao i materijalna odgovornost za nastalu štetu.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Odgovornost za štetu ne isključuje disciplinsku odgovornost stanara doma.</w:t>
      </w:r>
    </w:p>
    <w:p w:rsidR="00664FBE" w:rsidRDefault="00F2157C">
      <w:pPr>
        <w:pStyle w:val="Heading40"/>
        <w:keepNext/>
        <w:keepLines/>
        <w:shd w:val="clear" w:color="auto" w:fill="auto"/>
        <w:spacing w:after="274"/>
        <w:ind w:right="140"/>
        <w:jc w:val="center"/>
      </w:pPr>
      <w:bookmarkStart w:id="34" w:name="bookmark32"/>
      <w:r>
        <w:t>Članak 38.</w:t>
      </w:r>
      <w:bookmarkEnd w:id="34"/>
    </w:p>
    <w:p w:rsidR="00664FBE" w:rsidRDefault="00F2157C">
      <w:pPr>
        <w:pStyle w:val="Bodytext20"/>
        <w:shd w:val="clear" w:color="auto" w:fill="auto"/>
        <w:spacing w:after="0" w:line="274" w:lineRule="exact"/>
        <w:ind w:left="160" w:firstLine="740"/>
        <w:jc w:val="both"/>
      </w:pPr>
      <w:r>
        <w:t xml:space="preserve">Stanari doma koji prouzrokuju materijalnu štetu dužni su istu naknaditi. Radi osiguranja ove naknade štete, stanari doma prigodom zaključivanja Ugovora o korištenju </w:t>
      </w:r>
      <w:r>
        <w:lastRenderedPageBreak/>
        <w:t>smještaja i kod useljavanja u dom potpisuju Izjavu o zaduženju sobe i inventara u sobi.</w:t>
      </w:r>
    </w:p>
    <w:p w:rsidR="00664FBE" w:rsidRDefault="00F2157C">
      <w:pPr>
        <w:pStyle w:val="Bodytext20"/>
        <w:shd w:val="clear" w:color="auto" w:fill="auto"/>
        <w:spacing w:after="286" w:line="274" w:lineRule="exact"/>
        <w:ind w:left="160" w:firstLine="740"/>
        <w:jc w:val="both"/>
      </w:pPr>
      <w:r>
        <w:t>Navedenom Izjavom se obvezuju na dužnost da se prema zaduženoj sobi i cjelokupnom zatečenom inventaru u njoj i uopće prema svoj imovini doma suzdrže od svih oštećivanja iste i svakog nereda te da se prema istoj odnose kao dobri domaćini.</w:t>
      </w:r>
    </w:p>
    <w:p w:rsidR="00664FBE" w:rsidRDefault="00F2157C">
      <w:pPr>
        <w:pStyle w:val="Heading40"/>
        <w:keepNext/>
        <w:keepLines/>
        <w:shd w:val="clear" w:color="auto" w:fill="auto"/>
        <w:spacing w:after="268"/>
        <w:ind w:right="140"/>
        <w:jc w:val="center"/>
      </w:pPr>
      <w:bookmarkStart w:id="35" w:name="bookmark33"/>
      <w:r>
        <w:t>Članak 39.</w:t>
      </w:r>
      <w:bookmarkEnd w:id="35"/>
    </w:p>
    <w:p w:rsidR="00664FBE" w:rsidRDefault="00F2157C">
      <w:pPr>
        <w:pStyle w:val="Bodytext20"/>
        <w:shd w:val="clear" w:color="auto" w:fill="auto"/>
        <w:spacing w:after="0" w:line="281" w:lineRule="exact"/>
        <w:ind w:left="160" w:right="780" w:firstLine="740"/>
        <w:jc w:val="both"/>
      </w:pPr>
      <w:r>
        <w:t>Komisija za štetu,koju imenuje Ravnatelj Centra, donosi odluku o naknadi štete nastale povredom kućnog reda, kada su činjenice o kojima ovisi odluka o naknadi štete neprijeporne, osobito one o visini štete.</w:t>
      </w:r>
    </w:p>
    <w:p w:rsidR="00664FBE" w:rsidRDefault="00F2157C">
      <w:pPr>
        <w:pStyle w:val="Heading40"/>
        <w:keepNext/>
        <w:keepLines/>
        <w:shd w:val="clear" w:color="auto" w:fill="auto"/>
        <w:spacing w:after="283" w:line="281" w:lineRule="exact"/>
        <w:ind w:right="140"/>
        <w:jc w:val="center"/>
      </w:pPr>
      <w:bookmarkStart w:id="36" w:name="bookmark34"/>
      <w:r>
        <w:t>Članak 40.</w:t>
      </w:r>
      <w:bookmarkEnd w:id="36"/>
    </w:p>
    <w:p w:rsidR="00664FBE" w:rsidRDefault="00F2157C">
      <w:pPr>
        <w:pStyle w:val="Bodytext20"/>
        <w:shd w:val="clear" w:color="auto" w:fill="auto"/>
        <w:spacing w:after="0"/>
        <w:ind w:left="160" w:firstLine="740"/>
        <w:jc w:val="both"/>
      </w:pPr>
      <w:r>
        <w:t>Postojanje štete, okolnosti pod kojima je ona nastala, njenu visinu, tko je štetu prouzrokovao i način nadoknađivanja štete, utvrđuje Komisija za štetu svojom odlukom.</w:t>
      </w:r>
    </w:p>
    <w:p w:rsidR="00664FBE" w:rsidRDefault="00F2157C">
      <w:pPr>
        <w:pStyle w:val="Bodytext20"/>
        <w:shd w:val="clear" w:color="auto" w:fill="auto"/>
        <w:spacing w:after="289"/>
        <w:ind w:left="160" w:firstLine="740"/>
        <w:jc w:val="both"/>
      </w:pPr>
      <w:r>
        <w:t>Protiv odluke Komisije za štetu stanar doma može, u roku 15 dana od dana uručenja odluke, uložiti prigovor Ravnatelju Centra.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ind w:right="140"/>
        <w:jc w:val="center"/>
      </w:pPr>
      <w:bookmarkStart w:id="37" w:name="bookmark35"/>
      <w:r>
        <w:t>Članak 41.</w:t>
      </w:r>
      <w:bookmarkEnd w:id="37"/>
    </w:p>
    <w:p w:rsidR="00664FBE" w:rsidRDefault="00F2157C">
      <w:pPr>
        <w:pStyle w:val="Bodytext20"/>
        <w:shd w:val="clear" w:color="auto" w:fill="auto"/>
        <w:spacing w:after="0"/>
        <w:ind w:left="160" w:firstLine="740"/>
        <w:jc w:val="both"/>
      </w:pPr>
      <w:r>
        <w:t>Ako štetu prouzrokuje više studenata, a ne može se utvrditi udio štete za svakog sudionika studenta posebno, smatraju se podjednako odgovorni i štetu nadoknađuju u jednakim dijelovima.</w:t>
      </w:r>
    </w:p>
    <w:p w:rsidR="00664FBE" w:rsidRDefault="00F2157C">
      <w:pPr>
        <w:pStyle w:val="Heading40"/>
        <w:keepNext/>
        <w:keepLines/>
        <w:shd w:val="clear" w:color="auto" w:fill="auto"/>
        <w:spacing w:after="280" w:line="277" w:lineRule="exact"/>
        <w:ind w:right="140"/>
        <w:jc w:val="center"/>
      </w:pPr>
      <w:bookmarkStart w:id="38" w:name="bookmark36"/>
      <w:r>
        <w:t>Članak 42.</w:t>
      </w:r>
      <w:bookmarkEnd w:id="38"/>
    </w:p>
    <w:p w:rsidR="00664FBE" w:rsidRDefault="00F2157C">
      <w:pPr>
        <w:pStyle w:val="Bodytext20"/>
        <w:shd w:val="clear" w:color="auto" w:fill="auto"/>
        <w:spacing w:after="0"/>
        <w:ind w:left="160" w:firstLine="740"/>
        <w:jc w:val="both"/>
      </w:pPr>
      <w:r>
        <w:t>Stanari doma su disciplinski odgovorni ako povredu kućnog reda čine s umišljanjem ili iz nehata, te ukoliko sami sebe dovedu u privremeno neuračunljivo stanje i u tom stanju izvrše povredu kućnog reda.</w:t>
      </w:r>
    </w:p>
    <w:p w:rsidR="00664FBE" w:rsidRDefault="00F2157C">
      <w:pPr>
        <w:pStyle w:val="Heading40"/>
        <w:keepNext/>
        <w:keepLines/>
        <w:shd w:val="clear" w:color="auto" w:fill="auto"/>
        <w:spacing w:after="280" w:line="277" w:lineRule="exact"/>
        <w:ind w:right="140"/>
        <w:jc w:val="center"/>
      </w:pPr>
      <w:bookmarkStart w:id="39" w:name="bookmark37"/>
      <w:r>
        <w:t>Članak 43.</w:t>
      </w:r>
      <w:bookmarkEnd w:id="39"/>
    </w:p>
    <w:p w:rsidR="00664FBE" w:rsidRDefault="00F2157C">
      <w:pPr>
        <w:pStyle w:val="Bodytext20"/>
        <w:shd w:val="clear" w:color="auto" w:fill="auto"/>
        <w:spacing w:after="0"/>
        <w:ind w:left="160" w:firstLine="740"/>
        <w:jc w:val="both"/>
      </w:pPr>
      <w:r>
        <w:t>Lakše povrede kućnog reda jesu:</w:t>
      </w:r>
    </w:p>
    <w:p w:rsidR="00664FBE" w:rsidRDefault="00F2157C">
      <w:pPr>
        <w:pStyle w:val="Bodytext20"/>
        <w:numPr>
          <w:ilvl w:val="0"/>
          <w:numId w:val="8"/>
        </w:numPr>
        <w:shd w:val="clear" w:color="auto" w:fill="auto"/>
        <w:tabs>
          <w:tab w:val="left" w:pos="497"/>
        </w:tabs>
        <w:spacing w:after="0"/>
        <w:ind w:left="160"/>
        <w:jc w:val="both"/>
      </w:pPr>
      <w:r>
        <w:t>obljepljivanje ili ukucavanje predmeta po objektu, sobi ili inventaru;</w:t>
      </w:r>
    </w:p>
    <w:p w:rsidR="00664FBE" w:rsidRDefault="00F2157C">
      <w:pPr>
        <w:pStyle w:val="Bodytext20"/>
        <w:numPr>
          <w:ilvl w:val="0"/>
          <w:numId w:val="8"/>
        </w:numPr>
        <w:shd w:val="clear" w:color="auto" w:fill="auto"/>
        <w:tabs>
          <w:tab w:val="left" w:pos="526"/>
        </w:tabs>
        <w:spacing w:after="0"/>
        <w:ind w:left="160"/>
        <w:jc w:val="both"/>
      </w:pPr>
      <w:r>
        <w:t>stvaranje galama, bučenja, puštanje preglasne glazbe i reproduciranje glazbe u bilo koje doba dana;</w:t>
      </w:r>
    </w:p>
    <w:p w:rsidR="00664FBE" w:rsidRDefault="00F2157C">
      <w:pPr>
        <w:pStyle w:val="Bodytext20"/>
        <w:numPr>
          <w:ilvl w:val="0"/>
          <w:numId w:val="8"/>
        </w:numPr>
        <w:shd w:val="clear" w:color="auto" w:fill="auto"/>
        <w:tabs>
          <w:tab w:val="left" w:pos="526"/>
        </w:tabs>
        <w:spacing w:after="0"/>
        <w:ind w:left="160"/>
        <w:jc w:val="both"/>
      </w:pPr>
      <w:r>
        <w:t>bacanje otpadaka hrane i drugih predmeta izvan za to određenih mjesta;</w:t>
      </w:r>
    </w:p>
    <w:p w:rsidR="00664FBE" w:rsidRDefault="00F2157C">
      <w:pPr>
        <w:pStyle w:val="Bodytext20"/>
        <w:numPr>
          <w:ilvl w:val="0"/>
          <w:numId w:val="8"/>
        </w:numPr>
        <w:shd w:val="clear" w:color="auto" w:fill="auto"/>
        <w:tabs>
          <w:tab w:val="left" w:pos="526"/>
        </w:tabs>
        <w:spacing w:after="0"/>
        <w:ind w:left="160"/>
        <w:jc w:val="both"/>
      </w:pPr>
      <w:r>
        <w:t>nepojavljivanje kvarova ili oštećenja na objektu, instalacijama ili inventaru;</w:t>
      </w:r>
    </w:p>
    <w:p w:rsidR="00664FBE" w:rsidRDefault="00F2157C">
      <w:pPr>
        <w:pStyle w:val="Bodytext20"/>
        <w:numPr>
          <w:ilvl w:val="0"/>
          <w:numId w:val="8"/>
        </w:numPr>
        <w:shd w:val="clear" w:color="auto" w:fill="auto"/>
        <w:tabs>
          <w:tab w:val="left" w:pos="526"/>
        </w:tabs>
        <w:spacing w:after="0"/>
        <w:ind w:left="160"/>
        <w:jc w:val="both"/>
      </w:pPr>
      <w:r>
        <w:t>nepojavljivanje zabave Rukovoditelju Službe smještaja i tehničkih poslova ili Voditelju doma</w:t>
      </w:r>
    </w:p>
    <w:p w:rsidR="00664FBE" w:rsidRDefault="00F2157C">
      <w:pPr>
        <w:pStyle w:val="Bodytext20"/>
        <w:numPr>
          <w:ilvl w:val="0"/>
          <w:numId w:val="8"/>
        </w:numPr>
        <w:shd w:val="clear" w:color="auto" w:fill="auto"/>
        <w:tabs>
          <w:tab w:val="left" w:pos="533"/>
        </w:tabs>
        <w:spacing w:after="0"/>
        <w:ind w:left="160"/>
        <w:jc w:val="both"/>
      </w:pPr>
      <w:r>
        <w:t>svaka druga radnja kojom se narušava red ili čistoća doma, a ne proizvodi veće štetne posljedice.</w:t>
      </w:r>
    </w:p>
    <w:p w:rsidR="00664FBE" w:rsidRDefault="00F2157C">
      <w:pPr>
        <w:pStyle w:val="Heading40"/>
        <w:keepNext/>
        <w:keepLines/>
        <w:shd w:val="clear" w:color="auto" w:fill="auto"/>
        <w:spacing w:after="283" w:line="277" w:lineRule="exact"/>
        <w:ind w:right="140"/>
        <w:jc w:val="center"/>
      </w:pPr>
      <w:bookmarkStart w:id="40" w:name="bookmark38"/>
      <w:r>
        <w:t>Članak 44.</w:t>
      </w:r>
      <w:bookmarkEnd w:id="40"/>
    </w:p>
    <w:p w:rsidR="00664FBE" w:rsidRDefault="00F2157C">
      <w:pPr>
        <w:pStyle w:val="Bodytext20"/>
        <w:shd w:val="clear" w:color="auto" w:fill="auto"/>
        <w:spacing w:after="0" w:line="274" w:lineRule="exact"/>
        <w:ind w:left="160"/>
        <w:jc w:val="both"/>
      </w:pPr>
      <w:r>
        <w:t xml:space="preserve"> Teže povrede kućnog reda jesu:</w:t>
      </w:r>
    </w:p>
    <w:p w:rsidR="00664FBE" w:rsidRDefault="00305AC5" w:rsidP="00305AC5">
      <w:pPr>
        <w:pStyle w:val="Bodytext20"/>
        <w:shd w:val="clear" w:color="auto" w:fill="auto"/>
        <w:spacing w:after="0" w:line="274" w:lineRule="exact"/>
        <w:ind w:right="1820"/>
      </w:pPr>
      <w:r>
        <w:t xml:space="preserve">1. </w:t>
      </w:r>
      <w:r w:rsidR="00F2157C">
        <w:t xml:space="preserve">omogućavanje korištenja sobe osobi koja nije ostvarila pravo na smještaj; </w:t>
      </w:r>
      <w:r>
        <w:t xml:space="preserve">2. </w:t>
      </w:r>
      <w:r w:rsidR="00F2157C">
        <w:t>korištenje sobe od strane osobe koja nije ostvarila pravo na smještaj;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358"/>
        </w:tabs>
        <w:spacing w:after="0" w:line="274" w:lineRule="exact"/>
        <w:jc w:val="both"/>
      </w:pPr>
      <w:r>
        <w:t xml:space="preserve">primanje posjeta iza 22.00 h bez prethodne prijave ovlaštenom radniku Centra ili zaštitarskoj </w:t>
      </w:r>
      <w:r w:rsidR="00305AC5">
        <w:t xml:space="preserve">  </w:t>
      </w:r>
      <w:r>
        <w:t>službi na recepciji doma;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</w:tabs>
        <w:spacing w:after="0" w:line="274" w:lineRule="exact"/>
        <w:jc w:val="both"/>
      </w:pPr>
      <w:r>
        <w:t>neplaćanje stanarine uzastopno dva mjeseca;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</w:tabs>
        <w:spacing w:after="0" w:line="274" w:lineRule="exact"/>
        <w:jc w:val="both"/>
      </w:pPr>
      <w:r>
        <w:t>krivotvorenje dokumenata na osnovu kojih se steklo pravo na smještaj u domu;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</w:tabs>
        <w:spacing w:after="0" w:line="274" w:lineRule="exact"/>
        <w:jc w:val="both"/>
      </w:pPr>
      <w:r>
        <w:t>otuđenje imovine Centra ili prisvajanje tuđe imovine;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</w:tabs>
        <w:spacing w:after="0" w:line="274" w:lineRule="exact"/>
        <w:jc w:val="both"/>
      </w:pPr>
      <w:r>
        <w:t>oštećenje imovine Centra;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</w:tabs>
        <w:spacing w:after="0" w:line="274" w:lineRule="exact"/>
        <w:jc w:val="both"/>
      </w:pPr>
      <w:r>
        <w:lastRenderedPageBreak/>
        <w:t>iznošenje inventara iz doma ili premještanje istog bez odobrenja;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</w:tabs>
        <w:spacing w:after="0" w:line="274" w:lineRule="exact"/>
        <w:jc w:val="both"/>
      </w:pPr>
      <w:r>
        <w:t>montiranje nove ili prepravljanje postojeće instalacije i mijenjanje brave na vratima;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459"/>
        </w:tabs>
        <w:spacing w:after="0" w:line="274" w:lineRule="exact"/>
        <w:jc w:val="both"/>
      </w:pPr>
      <w:r>
        <w:t>održavanje veselica u sobi;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459"/>
        </w:tabs>
        <w:spacing w:after="0" w:line="274" w:lineRule="exact"/>
        <w:jc w:val="both"/>
      </w:pPr>
      <w:r>
        <w:t>kockanje;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477"/>
        </w:tabs>
        <w:spacing w:after="0" w:line="274" w:lineRule="exact"/>
        <w:jc w:val="both"/>
      </w:pPr>
      <w:r>
        <w:t>neprijavljivanje svakog slučaja težeg oboljenja i svake sumnje na oboljenje, koje bi moglo štetno djelovati na ostale stanare doma;</w:t>
      </w:r>
    </w:p>
    <w:p w:rsidR="00664FBE" w:rsidRDefault="00F2157C">
      <w:pPr>
        <w:pStyle w:val="Bodytext20"/>
        <w:numPr>
          <w:ilvl w:val="0"/>
          <w:numId w:val="4"/>
        </w:numPr>
        <w:shd w:val="clear" w:color="auto" w:fill="auto"/>
        <w:tabs>
          <w:tab w:val="left" w:pos="459"/>
        </w:tabs>
        <w:spacing w:after="286" w:line="274" w:lineRule="exact"/>
        <w:jc w:val="both"/>
      </w:pPr>
      <w:r>
        <w:t>svaka druga radnja koja nanosi štetu drugom stanaru doma, radniku Centra ili Centru.</w:t>
      </w:r>
    </w:p>
    <w:p w:rsidR="00664FBE" w:rsidRDefault="00F2157C">
      <w:pPr>
        <w:pStyle w:val="Heading40"/>
        <w:keepNext/>
        <w:keepLines/>
        <w:shd w:val="clear" w:color="auto" w:fill="auto"/>
        <w:spacing w:after="268"/>
        <w:jc w:val="center"/>
      </w:pPr>
      <w:bookmarkStart w:id="41" w:name="bookmark39"/>
      <w:r>
        <w:t>Članak 45.</w:t>
      </w:r>
      <w:bookmarkEnd w:id="41"/>
    </w:p>
    <w:p w:rsidR="00664FBE" w:rsidRDefault="00F2157C">
      <w:pPr>
        <w:pStyle w:val="Bodytext20"/>
        <w:shd w:val="clear" w:color="auto" w:fill="auto"/>
        <w:spacing w:after="292" w:line="281" w:lineRule="exact"/>
        <w:ind w:firstLine="780"/>
        <w:jc w:val="both"/>
      </w:pPr>
      <w:r>
        <w:t>Za lakšu povredu kućnog reda Rukovoditelj Službe studentskog smještaja i tehničkih poslova izriče stanaru doma javnu opomenu.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42" w:name="bookmark40"/>
      <w:r>
        <w:t>Članak 46.</w:t>
      </w:r>
      <w:bookmarkEnd w:id="42"/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Za težu povredu kućnog reda izriče se stanaru doma disciplinska mjera gubljenja prava na smještaj za tekuću akademsku godinu, a za povredu iz točke 2. članka 44. i za slijedeću akademsku godinu, te za povrede iz točke 1., 6. i 7. članka 44. ovog Pravilnika, izriče se stanaru doma disciplinska mjera trajnog gubljenja prava na smještaj.</w:t>
      </w:r>
    </w:p>
    <w:p w:rsidR="00664FBE" w:rsidRDefault="00F2157C">
      <w:pPr>
        <w:pStyle w:val="Heading40"/>
        <w:keepNext/>
        <w:keepLines/>
        <w:shd w:val="clear" w:color="auto" w:fill="auto"/>
        <w:spacing w:after="268"/>
        <w:jc w:val="center"/>
      </w:pPr>
      <w:bookmarkStart w:id="43" w:name="bookmark41"/>
      <w:r>
        <w:t>Članak 47.</w:t>
      </w:r>
      <w:bookmarkEnd w:id="43"/>
    </w:p>
    <w:p w:rsidR="00664FBE" w:rsidRDefault="00F2157C">
      <w:pPr>
        <w:pStyle w:val="Bodytext20"/>
        <w:shd w:val="clear" w:color="auto" w:fill="auto"/>
        <w:spacing w:after="292" w:line="281" w:lineRule="exact"/>
        <w:ind w:firstLine="780"/>
        <w:jc w:val="both"/>
      </w:pPr>
      <w:r>
        <w:t>Stanar doma gubi pravo na smještaj u studentskom domu u tekućoj akademskoj godini za slučaj ponovljene disciplinske mjere javne opomene.</w:t>
      </w:r>
    </w:p>
    <w:p w:rsidR="00664FBE" w:rsidRDefault="00F2157C">
      <w:pPr>
        <w:pStyle w:val="Bodytext40"/>
        <w:shd w:val="clear" w:color="auto" w:fill="auto"/>
        <w:spacing w:before="0" w:after="280" w:line="266" w:lineRule="exact"/>
        <w:ind w:left="420"/>
        <w:jc w:val="left"/>
      </w:pPr>
      <w:r>
        <w:rPr>
          <w:rStyle w:val="Bodytext4NotBoldNotItalic"/>
        </w:rPr>
        <w:t xml:space="preserve">• </w:t>
      </w:r>
      <w:r>
        <w:t>NADLEŽNOST ORGANA I POSTUPAK UTVRĐIVANJA ODGOVORNOSTI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jc w:val="center"/>
      </w:pPr>
      <w:bookmarkStart w:id="44" w:name="bookmark42"/>
      <w:r>
        <w:t>Članak 48.</w:t>
      </w:r>
      <w:bookmarkEnd w:id="44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Svaki radnik Centra i stanar doma imaju pravo i dužnost podnijeti disciplinsku prijavu za povredu kućnog reda od strane stanara doma.</w:t>
      </w:r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Pod disciplinskom prijavom podrazumijeva se i usmeno izvješće Rukovoditelju Službe studentskog smještaja i tehničkih poslova o činjenici povrede kućnog reda.</w:t>
      </w:r>
    </w:p>
    <w:p w:rsidR="00664FBE" w:rsidRDefault="00F2157C">
      <w:pPr>
        <w:pStyle w:val="Heading40"/>
        <w:keepNext/>
        <w:keepLines/>
        <w:shd w:val="clear" w:color="auto" w:fill="auto"/>
        <w:spacing w:after="268"/>
        <w:jc w:val="center"/>
      </w:pPr>
      <w:bookmarkStart w:id="45" w:name="bookmark43"/>
      <w:r>
        <w:t>Članak 49.</w:t>
      </w:r>
      <w:bookmarkEnd w:id="45"/>
    </w:p>
    <w:p w:rsidR="00664FBE" w:rsidRDefault="00F2157C">
      <w:pPr>
        <w:pStyle w:val="Bodytext20"/>
        <w:shd w:val="clear" w:color="auto" w:fill="auto"/>
        <w:spacing w:after="0" w:line="281" w:lineRule="exact"/>
        <w:jc w:val="both"/>
      </w:pPr>
      <w:r>
        <w:t>Za izrečenu javnu opomenu zbog lakše povrede kućnog reda u drugom stupnju odlučuje Ravnatelj.</w:t>
      </w:r>
    </w:p>
    <w:p w:rsidR="00664FBE" w:rsidRDefault="00F2157C">
      <w:pPr>
        <w:pStyle w:val="Heading40"/>
        <w:keepNext/>
        <w:keepLines/>
        <w:shd w:val="clear" w:color="auto" w:fill="auto"/>
        <w:spacing w:after="283" w:line="281" w:lineRule="exact"/>
        <w:jc w:val="center"/>
      </w:pPr>
      <w:bookmarkStart w:id="46" w:name="bookmark44"/>
      <w:r>
        <w:t>Članak 50.</w:t>
      </w:r>
      <w:bookmarkEnd w:id="46"/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Za teže povrede kućnog reda o disciplinskoj odgovornosti stanara doma u prvom stupnju odlučuje Disciplinska komisija.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Disciplinska komisija broji 3 člana, a članove imenuje Ravnatelj Centra iz redova radnika Centra. Mandat članova Disciplinske komisije traje 2 godine.</w:t>
      </w:r>
    </w:p>
    <w:p w:rsidR="00664FBE" w:rsidRDefault="00F2157C">
      <w:pPr>
        <w:pStyle w:val="Heading40"/>
        <w:keepNext/>
        <w:keepLines/>
        <w:shd w:val="clear" w:color="auto" w:fill="auto"/>
        <w:spacing w:after="277"/>
        <w:ind w:left="20"/>
        <w:jc w:val="center"/>
      </w:pPr>
      <w:bookmarkStart w:id="47" w:name="bookmark45"/>
      <w:r>
        <w:t>Članak 51.</w:t>
      </w:r>
      <w:bookmarkEnd w:id="47"/>
    </w:p>
    <w:p w:rsidR="00664FBE" w:rsidRDefault="00F2157C">
      <w:pPr>
        <w:pStyle w:val="Bodytext20"/>
        <w:shd w:val="clear" w:color="auto" w:fill="auto"/>
        <w:spacing w:after="283" w:line="270" w:lineRule="exact"/>
        <w:ind w:firstLine="740"/>
        <w:jc w:val="both"/>
      </w:pPr>
      <w:r>
        <w:t>Disciplinski postupak se pokreće na prijedlog Rukovoditelja Službe studentskog smještaja i tehničkih poslova, a povodom prijave bilo kojeg stanara doma, radnika Centra ili ugovornog zaštitara angažiranog od strane Centra.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ind w:left="20"/>
        <w:jc w:val="center"/>
      </w:pPr>
      <w:bookmarkStart w:id="48" w:name="bookmark46"/>
      <w:r>
        <w:lastRenderedPageBreak/>
        <w:t>Članak 52.</w:t>
      </w:r>
      <w:bookmarkEnd w:id="48"/>
    </w:p>
    <w:p w:rsidR="00664FBE" w:rsidRDefault="00F2157C">
      <w:pPr>
        <w:pStyle w:val="Bodytext20"/>
        <w:shd w:val="clear" w:color="auto" w:fill="auto"/>
        <w:spacing w:after="0"/>
        <w:ind w:firstLine="740"/>
        <w:jc w:val="both"/>
      </w:pPr>
      <w:r>
        <w:t>Nakon zaprimanja pismene ili usmene prijave ili po bilo kakvom saznanju za počinjenu povredu kućnog reda, Rukovoditelj Službe studentskog smještaja i tehničkih poslova će ocijeniti postoji li osnovana sumnja da je konkretni stanar počinio povredu i postoje li opravdani razlozi za pokretanje disciplinskog postupka.</w:t>
      </w:r>
    </w:p>
    <w:p w:rsidR="00664FBE" w:rsidRDefault="00F2157C">
      <w:pPr>
        <w:pStyle w:val="Bodytext20"/>
        <w:shd w:val="clear" w:color="auto" w:fill="auto"/>
        <w:spacing w:after="289"/>
        <w:ind w:firstLine="740"/>
        <w:jc w:val="both"/>
      </w:pPr>
      <w:r>
        <w:t>Ukoliko ocijeni da valja pokrenuti disciplinski postupak, Rukovoditelj Službe studentskog smještaja i tehničkih poslova će pisan</w:t>
      </w:r>
      <w:r>
        <w:rPr>
          <w:rStyle w:val="Bodytext21"/>
        </w:rPr>
        <w:t>om disciplinskom prijavom predloži</w:t>
      </w:r>
      <w:r>
        <w:t>ti pokreta</w:t>
      </w:r>
      <w:r>
        <w:rPr>
          <w:rStyle w:val="Bodytext21"/>
        </w:rPr>
        <w:t>nje disciplinskog postupka Disciplinskoj kom</w:t>
      </w:r>
      <w:r>
        <w:t>isiji koja će po navedenoj prijavi postupiti odmah, a najkas</w:t>
      </w:r>
      <w:r>
        <w:rPr>
          <w:rStyle w:val="Bodytext21"/>
        </w:rPr>
        <w:t>nije u roku od 3 dana.</w:t>
      </w:r>
    </w:p>
    <w:p w:rsidR="00664FBE" w:rsidRDefault="00F2157C">
      <w:pPr>
        <w:pStyle w:val="Heading40"/>
        <w:keepNext/>
        <w:keepLines/>
        <w:shd w:val="clear" w:color="auto" w:fill="auto"/>
        <w:spacing w:after="271"/>
        <w:ind w:left="20"/>
        <w:jc w:val="center"/>
      </w:pPr>
      <w:bookmarkStart w:id="49" w:name="bookmark47"/>
      <w:r>
        <w:t>Članak 53.</w:t>
      </w:r>
      <w:bookmarkEnd w:id="49"/>
    </w:p>
    <w:p w:rsidR="00664FBE" w:rsidRDefault="00F2157C">
      <w:pPr>
        <w:pStyle w:val="Bodytext20"/>
        <w:shd w:val="clear" w:color="auto" w:fill="auto"/>
        <w:spacing w:after="0"/>
        <w:ind w:right="300" w:firstLine="740"/>
        <w:jc w:val="both"/>
      </w:pPr>
      <w:r>
        <w:t>Disciplinska komisija će odmah od prijavljenog stanara zatražiti usmeno ili pismeno očitovanje o počinjenoj povredi te sazvati sjednicu Komisije na kojoj će saslušati stanara na sve okolnosti iz disciplinske prijave.</w:t>
      </w:r>
    </w:p>
    <w:p w:rsidR="00664FBE" w:rsidRDefault="00F2157C">
      <w:pPr>
        <w:pStyle w:val="Bodytext20"/>
        <w:shd w:val="clear" w:color="auto" w:fill="auto"/>
        <w:spacing w:after="0"/>
        <w:ind w:firstLine="740"/>
        <w:jc w:val="both"/>
      </w:pPr>
      <w:r>
        <w:t>Disciplinska komisija će prema potrebi pozvati i saslušati eventualne svjedoke predmetnog događaja ili izvesti i neke druge dokaze na okolnost utvrđivanja odgovornosti stanara doma.</w:t>
      </w:r>
    </w:p>
    <w:p w:rsidR="00664FBE" w:rsidRDefault="00F2157C">
      <w:pPr>
        <w:pStyle w:val="Heading40"/>
        <w:keepNext/>
        <w:keepLines/>
        <w:shd w:val="clear" w:color="auto" w:fill="auto"/>
        <w:spacing w:after="280" w:line="277" w:lineRule="exact"/>
        <w:ind w:left="20"/>
        <w:jc w:val="center"/>
      </w:pPr>
      <w:bookmarkStart w:id="50" w:name="bookmark48"/>
      <w:r>
        <w:t>Članak 54.</w:t>
      </w:r>
      <w:bookmarkEnd w:id="50"/>
    </w:p>
    <w:p w:rsidR="00664FBE" w:rsidRDefault="00F2157C">
      <w:pPr>
        <w:pStyle w:val="Bodytext20"/>
        <w:shd w:val="clear" w:color="auto" w:fill="auto"/>
        <w:spacing w:after="0"/>
        <w:ind w:firstLine="740"/>
        <w:jc w:val="both"/>
      </w:pPr>
      <w:r>
        <w:t>Nakon provedenog disciplinskog postupka Komisija će glasovanjem većinom glasova njenih članova odlučiti o disciplinskoj odgovornosti stanara za počinjenu povredu te mu u skladu s tim izreći odgovarajuću disciplinsku mjeru predviđenu čl. 45., 46. i 47. ovog Pravilnika ili ga osloboditi od odgovornosti.</w:t>
      </w:r>
    </w:p>
    <w:p w:rsidR="00664FBE" w:rsidRDefault="00F2157C">
      <w:pPr>
        <w:pStyle w:val="Bodytext90"/>
        <w:shd w:val="clear" w:color="auto" w:fill="auto"/>
        <w:spacing w:after="0"/>
        <w:ind w:left="4040"/>
      </w:pPr>
      <w:r>
        <w:t>V</w:t>
      </w:r>
    </w:p>
    <w:p w:rsidR="00664FBE" w:rsidRDefault="00F2157C">
      <w:pPr>
        <w:pStyle w:val="Heading40"/>
        <w:keepNext/>
        <w:keepLines/>
        <w:shd w:val="clear" w:color="auto" w:fill="auto"/>
        <w:spacing w:after="274"/>
        <w:ind w:left="20"/>
        <w:jc w:val="center"/>
      </w:pPr>
      <w:bookmarkStart w:id="51" w:name="bookmark49"/>
      <w:r>
        <w:t>Članak 55.</w:t>
      </w:r>
      <w:bookmarkEnd w:id="51"/>
    </w:p>
    <w:p w:rsidR="00664FBE" w:rsidRDefault="00F2157C">
      <w:pPr>
        <w:pStyle w:val="Bodytext20"/>
        <w:shd w:val="clear" w:color="auto" w:fill="auto"/>
        <w:spacing w:after="0" w:line="274" w:lineRule="exact"/>
        <w:ind w:firstLine="740"/>
        <w:jc w:val="both"/>
      </w:pPr>
      <w:r>
        <w:t>Odluka o izrečenoj disciplinskoj mjeri dostavit će se stanaru, a na istu nezadovoljni stanar ima pravo žalbe u roku od 8 dana.</w:t>
      </w:r>
    </w:p>
    <w:p w:rsidR="00664FBE" w:rsidRDefault="00F2157C">
      <w:pPr>
        <w:pStyle w:val="Bodytext20"/>
        <w:shd w:val="clear" w:color="auto" w:fill="auto"/>
        <w:spacing w:after="56" w:line="274" w:lineRule="exact"/>
        <w:ind w:firstLine="740"/>
        <w:jc w:val="both"/>
      </w:pPr>
      <w:r>
        <w:t>O žalbi na odluku Disciplinske komisije odlučuje Ravnatelj Studentskog centra kao drugostupanjski disciplinski organ, u roku od 8 dana od dana dostave žalbe.</w:t>
      </w:r>
    </w:p>
    <w:p w:rsidR="00664FBE" w:rsidRDefault="00F2157C">
      <w:pPr>
        <w:pStyle w:val="Heading40"/>
        <w:keepNext/>
        <w:keepLines/>
        <w:shd w:val="clear" w:color="auto" w:fill="auto"/>
        <w:spacing w:line="554" w:lineRule="exact"/>
        <w:ind w:left="20"/>
        <w:jc w:val="center"/>
      </w:pPr>
      <w:bookmarkStart w:id="52" w:name="bookmark50"/>
      <w:r>
        <w:t>Članak 56.</w:t>
      </w:r>
      <w:bookmarkEnd w:id="52"/>
    </w:p>
    <w:p w:rsidR="00664FBE" w:rsidRDefault="00F2157C">
      <w:pPr>
        <w:pStyle w:val="Bodytext20"/>
        <w:shd w:val="clear" w:color="auto" w:fill="auto"/>
        <w:spacing w:after="0" w:line="554" w:lineRule="exact"/>
        <w:ind w:firstLine="740"/>
        <w:jc w:val="both"/>
      </w:pPr>
      <w:r>
        <w:t>Odluka drugostupanjskog disciplinskog organa je konačna i ovršna.</w:t>
      </w:r>
    </w:p>
    <w:p w:rsidR="00664FBE" w:rsidRDefault="00F2157C">
      <w:pPr>
        <w:pStyle w:val="Heading40"/>
        <w:keepNext/>
        <w:keepLines/>
        <w:shd w:val="clear" w:color="auto" w:fill="auto"/>
        <w:spacing w:line="554" w:lineRule="exact"/>
        <w:ind w:left="20"/>
        <w:jc w:val="center"/>
      </w:pPr>
      <w:bookmarkStart w:id="53" w:name="bookmark51"/>
      <w:r>
        <w:t>Članak 57.</w:t>
      </w:r>
      <w:bookmarkEnd w:id="53"/>
    </w:p>
    <w:p w:rsidR="00664FBE" w:rsidRDefault="00F2157C">
      <w:pPr>
        <w:pStyle w:val="Bodytext20"/>
        <w:shd w:val="clear" w:color="auto" w:fill="auto"/>
        <w:spacing w:after="0" w:line="274" w:lineRule="exact"/>
        <w:ind w:firstLine="740"/>
        <w:jc w:val="both"/>
      </w:pPr>
      <w:r>
        <w:t>Rukovoditelj Službe studentskog smještaja i tehničkih poslova odnosno Voditelj doma vodi administrativne poslove i evidenciju o izrečenim disciplinskim mjerama.</w:t>
      </w:r>
    </w:p>
    <w:p w:rsidR="00664FBE" w:rsidRDefault="00F2157C">
      <w:pPr>
        <w:pStyle w:val="Bodytext60"/>
        <w:shd w:val="clear" w:color="auto" w:fill="auto"/>
        <w:tabs>
          <w:tab w:val="left" w:pos="1347"/>
        </w:tabs>
        <w:spacing w:after="280"/>
        <w:ind w:firstLine="780"/>
        <w:jc w:val="both"/>
      </w:pPr>
      <w:r>
        <w:t>2.</w:t>
      </w:r>
      <w:r>
        <w:tab/>
        <w:t>UVJETI I POSTUPAK OSTVARIVANJA PRAVA PREHRANE</w:t>
      </w:r>
    </w:p>
    <w:p w:rsidR="00664FBE" w:rsidRDefault="00F2157C">
      <w:pPr>
        <w:pStyle w:val="Bodytext60"/>
        <w:shd w:val="clear" w:color="auto" w:fill="auto"/>
        <w:spacing w:after="268"/>
        <w:ind w:left="40" w:firstLine="0"/>
        <w:jc w:val="center"/>
      </w:pPr>
      <w:r>
        <w:t>Članak 58.</w:t>
      </w:r>
    </w:p>
    <w:p w:rsidR="00664FBE" w:rsidRDefault="00F2157C">
      <w:pPr>
        <w:pStyle w:val="Bodytext20"/>
        <w:shd w:val="clear" w:color="auto" w:fill="auto"/>
        <w:spacing w:after="292" w:line="281" w:lineRule="exact"/>
        <w:ind w:firstLine="780"/>
        <w:jc w:val="both"/>
      </w:pPr>
      <w:r>
        <w:t>Usluge prehrane u objektima Centra mogu se koristiti tijekom trajanja akademske godine Sveučilišta u Splitu.</w:t>
      </w:r>
    </w:p>
    <w:p w:rsidR="00664FBE" w:rsidRDefault="00F2157C">
      <w:pPr>
        <w:pStyle w:val="Bodytext60"/>
        <w:shd w:val="clear" w:color="auto" w:fill="auto"/>
        <w:spacing w:after="268"/>
        <w:ind w:left="40" w:firstLine="0"/>
        <w:jc w:val="center"/>
      </w:pPr>
      <w:r>
        <w:t>Članak 59.</w:t>
      </w:r>
    </w:p>
    <w:p w:rsidR="00664FBE" w:rsidRDefault="00F2157C">
      <w:pPr>
        <w:pStyle w:val="Bodytext20"/>
        <w:shd w:val="clear" w:color="auto" w:fill="auto"/>
        <w:spacing w:after="0" w:line="281" w:lineRule="exact"/>
        <w:ind w:firstLine="780"/>
        <w:jc w:val="both"/>
      </w:pPr>
      <w:r>
        <w:t>Centar organizira pružanje usluga prehrane redovitim studentima sukladno postojećim normativima u toj djelatnosti.</w:t>
      </w:r>
    </w:p>
    <w:p w:rsidR="00664FBE" w:rsidRDefault="00F2157C">
      <w:pPr>
        <w:pStyle w:val="Bodytext20"/>
        <w:shd w:val="clear" w:color="auto" w:fill="auto"/>
        <w:spacing w:after="280"/>
        <w:ind w:firstLine="780"/>
        <w:jc w:val="both"/>
      </w:pPr>
      <w:r>
        <w:lastRenderedPageBreak/>
        <w:t>Opseg korištenja usluga iz prethodnog stavka kao i uvjete korištenja istih (visina cijene pojedinog obroka i si.) utvrđuje se sukladno odlukama Ministarstva znanosti, obrazovanja i športa Republike Hrvatske odnosno prema Pravilniku o potpori za pokriće troškova prehrane studenata kojeg donosi resorno ministarstvo.</w:t>
      </w:r>
    </w:p>
    <w:p w:rsidR="00664FBE" w:rsidRDefault="00F2157C">
      <w:pPr>
        <w:pStyle w:val="Bodytext60"/>
        <w:shd w:val="clear" w:color="auto" w:fill="auto"/>
        <w:spacing w:after="289" w:line="277" w:lineRule="exact"/>
        <w:ind w:left="1180"/>
      </w:pPr>
      <w:r>
        <w:t>3.UVJETI I POSTUPAK OSTVARIVANJA PRAVA ZAPOŠLJAVANJA POSREDSTVOM SLUŽBE STUDENT SERVISA</w:t>
      </w:r>
    </w:p>
    <w:p w:rsidR="00664FBE" w:rsidRDefault="00F2157C">
      <w:pPr>
        <w:pStyle w:val="Bodytext60"/>
        <w:shd w:val="clear" w:color="auto" w:fill="auto"/>
        <w:spacing w:after="271"/>
        <w:ind w:left="40" w:firstLine="0"/>
        <w:jc w:val="center"/>
      </w:pPr>
      <w:r>
        <w:t>Članak 60.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Centar, preko Službe student servisa, u svojstvu ovlaštenog posrednika, pruža usluge sklapanja ugovora o djelu redovitih studenata.</w:t>
      </w:r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Osim navoda iz prethodnog stavka, tim se uslugama mogu koristiti i redoviti učenici - maturanti, i to u razdoblju od lipnja do rujna tekuće godine.</w:t>
      </w:r>
    </w:p>
    <w:p w:rsidR="00664FBE" w:rsidRDefault="00F2157C">
      <w:pPr>
        <w:pStyle w:val="Bodytext60"/>
        <w:shd w:val="clear" w:color="auto" w:fill="auto"/>
        <w:spacing w:after="271"/>
        <w:ind w:left="40" w:firstLine="0"/>
        <w:jc w:val="center"/>
      </w:pPr>
      <w:r>
        <w:t>Članak 61.</w:t>
      </w:r>
    </w:p>
    <w:p w:rsidR="00664FBE" w:rsidRDefault="00F2157C">
      <w:pPr>
        <w:pStyle w:val="Bodytext20"/>
        <w:shd w:val="clear" w:color="auto" w:fill="auto"/>
        <w:spacing w:after="289"/>
        <w:ind w:firstLine="780"/>
        <w:jc w:val="both"/>
      </w:pPr>
      <w:r>
        <w:t>Pravo na zapošljavanje posredstvom Službe student servisa, odnosno sklapanja ugovora o djelu redovitog studenta, ostvaruju članovi “Student servisa” prema Pravilniku o posredovanju pri zapošljavanju kojeg donosi Ministarstvo znanosti obrazovanja i športa.</w:t>
      </w:r>
    </w:p>
    <w:p w:rsidR="00664FBE" w:rsidRDefault="00F2157C">
      <w:pPr>
        <w:pStyle w:val="Bodytext60"/>
        <w:shd w:val="clear" w:color="auto" w:fill="auto"/>
        <w:spacing w:after="271"/>
        <w:ind w:left="440" w:firstLine="0"/>
        <w:jc w:val="center"/>
      </w:pPr>
      <w:r>
        <w:t>Članak 62.</w:t>
      </w:r>
    </w:p>
    <w:p w:rsidR="00664FBE" w:rsidRDefault="00F2157C">
      <w:pPr>
        <w:pStyle w:val="Bodytext20"/>
        <w:shd w:val="clear" w:color="auto" w:fill="auto"/>
        <w:spacing w:after="0"/>
        <w:ind w:firstLine="780"/>
        <w:jc w:val="both"/>
      </w:pPr>
      <w:r>
        <w:t>Svojstvo člana iz prethodnog članka ostvaruje se dostavom sljedećih isprava:</w:t>
      </w:r>
    </w:p>
    <w:p w:rsidR="00664FBE" w:rsidRDefault="00F2157C">
      <w:pPr>
        <w:pStyle w:val="Bodytext20"/>
        <w:numPr>
          <w:ilvl w:val="0"/>
          <w:numId w:val="9"/>
        </w:numPr>
        <w:shd w:val="clear" w:color="auto" w:fill="auto"/>
        <w:tabs>
          <w:tab w:val="left" w:pos="358"/>
        </w:tabs>
        <w:spacing w:after="0"/>
        <w:jc w:val="both"/>
      </w:pPr>
      <w:r>
        <w:t>uvjerenje o statusu redovitog studenta, odnosno uvjerenje srednje škole da je redoviti učenik maturirao u tekućoj školskoj godini;</w:t>
      </w:r>
    </w:p>
    <w:p w:rsidR="00664FBE" w:rsidRDefault="00F2157C">
      <w:pPr>
        <w:pStyle w:val="Bodytext20"/>
        <w:numPr>
          <w:ilvl w:val="0"/>
          <w:numId w:val="9"/>
        </w:numPr>
        <w:shd w:val="clear" w:color="auto" w:fill="auto"/>
        <w:tabs>
          <w:tab w:val="left" w:pos="366"/>
        </w:tabs>
        <w:spacing w:after="0"/>
        <w:jc w:val="both"/>
      </w:pPr>
      <w:r>
        <w:t>osobna iskaznica na uvid;</w:t>
      </w:r>
    </w:p>
    <w:p w:rsidR="00664FBE" w:rsidRDefault="00F2157C">
      <w:pPr>
        <w:pStyle w:val="Bodytext20"/>
        <w:numPr>
          <w:ilvl w:val="0"/>
          <w:numId w:val="9"/>
        </w:numPr>
        <w:shd w:val="clear" w:color="auto" w:fill="auto"/>
        <w:tabs>
          <w:tab w:val="left" w:pos="366"/>
        </w:tabs>
        <w:spacing w:after="0"/>
        <w:jc w:val="both"/>
      </w:pPr>
      <w:r>
        <w:t>dvije fotografije - format za osobnu iskaznicu;</w:t>
      </w:r>
    </w:p>
    <w:p w:rsidR="00664FBE" w:rsidRDefault="00F2157C">
      <w:pPr>
        <w:pStyle w:val="Bodytext20"/>
        <w:numPr>
          <w:ilvl w:val="0"/>
          <w:numId w:val="9"/>
        </w:numPr>
        <w:shd w:val="clear" w:color="auto" w:fill="auto"/>
        <w:tabs>
          <w:tab w:val="left" w:pos="366"/>
        </w:tabs>
        <w:spacing w:after="0"/>
        <w:jc w:val="both"/>
      </w:pPr>
      <w:r>
        <w:t>broj žiro-računa poslovne banke Centra.</w:t>
      </w:r>
    </w:p>
    <w:p w:rsidR="00664FBE" w:rsidRDefault="00F2157C">
      <w:pPr>
        <w:pStyle w:val="Bodytext20"/>
        <w:shd w:val="clear" w:color="auto" w:fill="auto"/>
        <w:spacing w:after="289"/>
        <w:ind w:right="200"/>
        <w:jc w:val="right"/>
      </w:pPr>
      <w:r>
        <w:t>Na temelju isprava iz prethodnog stavka, redovitom studentu izdaje se članska iskaznica.</w:t>
      </w:r>
    </w:p>
    <w:p w:rsidR="00664FBE" w:rsidRDefault="00F2157C">
      <w:pPr>
        <w:pStyle w:val="Bodytext60"/>
        <w:shd w:val="clear" w:color="auto" w:fill="auto"/>
        <w:spacing w:after="265"/>
        <w:ind w:left="40" w:firstLine="0"/>
        <w:jc w:val="center"/>
      </w:pPr>
      <w:r>
        <w:t>Članak 63.</w:t>
      </w:r>
    </w:p>
    <w:p w:rsidR="00664FBE" w:rsidRDefault="00F2157C">
      <w:pPr>
        <w:pStyle w:val="Bodytext20"/>
        <w:shd w:val="clear" w:color="auto" w:fill="auto"/>
        <w:spacing w:after="0" w:line="284" w:lineRule="exact"/>
        <w:ind w:firstLine="780"/>
      </w:pPr>
      <w:r>
        <w:t xml:space="preserve">Prigodom upućivanja člana “Student servisa” na rad, nadležna služba izdaje </w:t>
      </w:r>
      <w:r>
        <w:rPr>
          <w:rStyle w:val="Bodytext2Bold"/>
        </w:rPr>
        <w:t>UGOVOR O DJELU REDOVITOG STUDENTA.</w:t>
      </w:r>
    </w:p>
    <w:p w:rsidR="00664FBE" w:rsidRDefault="00F2157C">
      <w:pPr>
        <w:pStyle w:val="Bodytext20"/>
        <w:shd w:val="clear" w:color="auto" w:fill="auto"/>
        <w:spacing w:after="0" w:line="266" w:lineRule="exact"/>
        <w:ind w:firstLine="780"/>
        <w:jc w:val="both"/>
      </w:pPr>
      <w:r>
        <w:t>Ugovor iz prethodnog stavka redoviti student (član) dužan je dostaviti poslodavcu.</w:t>
      </w:r>
    </w:p>
    <w:p w:rsidR="00664FBE" w:rsidRDefault="00F2157C">
      <w:pPr>
        <w:pStyle w:val="Bodytext20"/>
        <w:shd w:val="clear" w:color="auto" w:fill="auto"/>
        <w:spacing w:after="0" w:line="274" w:lineRule="exact"/>
        <w:ind w:firstLine="760"/>
      </w:pPr>
      <w:r>
        <w:t>Ugovor o djelu redovitog studenta sklapaju (potpisuju) student-član “Student servisa” i poslodavac.</w:t>
      </w:r>
    </w:p>
    <w:p w:rsidR="00664FBE" w:rsidRDefault="00F2157C">
      <w:pPr>
        <w:pStyle w:val="Bodytext20"/>
        <w:shd w:val="clear" w:color="auto" w:fill="auto"/>
        <w:spacing w:after="286" w:line="274" w:lineRule="exact"/>
        <w:ind w:firstLine="760"/>
        <w:jc w:val="both"/>
      </w:pPr>
      <w:r>
        <w:t>Ugovor iz prethodnog stavka ima svojstvo ugovora po pristupanju (adhezioni ugovor)</w:t>
      </w:r>
    </w:p>
    <w:p w:rsidR="00664FBE" w:rsidRDefault="00F2157C">
      <w:pPr>
        <w:pStyle w:val="Bodytext60"/>
        <w:shd w:val="clear" w:color="auto" w:fill="auto"/>
        <w:spacing w:after="274"/>
        <w:ind w:firstLine="0"/>
        <w:jc w:val="center"/>
      </w:pPr>
      <w:r>
        <w:t>Članak 64.</w:t>
      </w:r>
    </w:p>
    <w:p w:rsidR="00664FBE" w:rsidRDefault="00F2157C">
      <w:pPr>
        <w:pStyle w:val="Bodytext20"/>
        <w:shd w:val="clear" w:color="auto" w:fill="auto"/>
        <w:spacing w:after="566" w:line="274" w:lineRule="exact"/>
        <w:ind w:firstLine="760"/>
        <w:jc w:val="both"/>
      </w:pPr>
      <w:r>
        <w:t>Član “Student-servisa” dužan je pridržavati se navoda iz ugovora, kao i svih naputaka koje dobije od poslodavca za vrijeme rada po ugovoru o djelu redovitog studenta.</w:t>
      </w:r>
    </w:p>
    <w:p w:rsidR="00664FBE" w:rsidRDefault="00F2157C">
      <w:pPr>
        <w:pStyle w:val="Bodytext60"/>
        <w:shd w:val="clear" w:color="auto" w:fill="auto"/>
        <w:spacing w:after="271"/>
        <w:ind w:firstLine="0"/>
        <w:jc w:val="center"/>
      </w:pPr>
      <w:r>
        <w:t>Članak 65.</w:t>
      </w:r>
    </w:p>
    <w:p w:rsidR="00664FBE" w:rsidRDefault="00F2157C">
      <w:pPr>
        <w:pStyle w:val="Bodytext20"/>
        <w:shd w:val="clear" w:color="auto" w:fill="auto"/>
        <w:spacing w:after="0"/>
        <w:ind w:firstLine="760"/>
        <w:jc w:val="both"/>
      </w:pPr>
      <w:r>
        <w:t>Po izvršenom poslu, a na temelju ovjerene potvrde od strane poslodavca, Služba student servisa ispostavlja račun kojeg je dužan podmiriti poslodavac u razumnom roku.</w:t>
      </w:r>
    </w:p>
    <w:p w:rsidR="00664FBE" w:rsidRDefault="00F2157C">
      <w:pPr>
        <w:pStyle w:val="Bodytext20"/>
        <w:shd w:val="clear" w:color="auto" w:fill="auto"/>
        <w:spacing w:after="0"/>
        <w:ind w:firstLine="760"/>
        <w:jc w:val="both"/>
      </w:pPr>
      <w:r>
        <w:lastRenderedPageBreak/>
        <w:t>Isplata zarade redovitom studentu vrši se nakon što poslodavac podmiri ispostavljeni račun i to na temelju isplatnog naloga Službe student servisa,a u korist žiro- računa člana „Student servisa”.</w:t>
      </w:r>
    </w:p>
    <w:p w:rsidR="00664FBE" w:rsidRDefault="00F2157C">
      <w:pPr>
        <w:pStyle w:val="Bodytext60"/>
        <w:shd w:val="clear" w:color="auto" w:fill="auto"/>
        <w:spacing w:after="280" w:line="277" w:lineRule="exact"/>
        <w:ind w:firstLine="0"/>
        <w:jc w:val="center"/>
      </w:pPr>
      <w:r>
        <w:t>Članak 66.</w:t>
      </w:r>
    </w:p>
    <w:p w:rsidR="00664FBE" w:rsidRDefault="00F2157C">
      <w:pPr>
        <w:pStyle w:val="Bodytext20"/>
        <w:shd w:val="clear" w:color="auto" w:fill="auto"/>
        <w:spacing w:after="0"/>
        <w:ind w:firstLine="760"/>
        <w:jc w:val="both"/>
      </w:pPr>
      <w:r>
        <w:t>Član “Student servisa” čini povredu propisa i odgovoran je za počinjenu povredu ukoliko:</w:t>
      </w:r>
    </w:p>
    <w:p w:rsidR="00664FBE" w:rsidRDefault="00F2157C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jc w:val="both"/>
      </w:pPr>
      <w:r>
        <w:t>krivotvori ili dostavlja lažne isprave temeljem kojih se stječe svojstvo člana “Student servisa”;</w:t>
      </w:r>
    </w:p>
    <w:p w:rsidR="00664FBE" w:rsidRDefault="00F2157C">
      <w:pPr>
        <w:pStyle w:val="Bodytext20"/>
        <w:numPr>
          <w:ilvl w:val="0"/>
          <w:numId w:val="10"/>
        </w:numPr>
        <w:shd w:val="clear" w:color="auto" w:fill="auto"/>
        <w:tabs>
          <w:tab w:val="left" w:pos="366"/>
        </w:tabs>
        <w:spacing w:after="0"/>
        <w:jc w:val="both"/>
      </w:pPr>
      <w:r>
        <w:t>daje svoju člansku iskaznicu drugoj osobi s namjerom protupravnog korištenja usluga “Student servisa”.</w:t>
      </w:r>
    </w:p>
    <w:p w:rsidR="00664FBE" w:rsidRDefault="00F2157C">
      <w:pPr>
        <w:pStyle w:val="Bodytext60"/>
        <w:shd w:val="clear" w:color="auto" w:fill="auto"/>
        <w:spacing w:after="280" w:line="277" w:lineRule="exact"/>
        <w:ind w:firstLine="0"/>
        <w:jc w:val="center"/>
      </w:pPr>
      <w:r>
        <w:t>Članak 67.</w:t>
      </w:r>
    </w:p>
    <w:p w:rsidR="00664FBE" w:rsidRDefault="00F2157C">
      <w:pPr>
        <w:pStyle w:val="Bodytext20"/>
        <w:shd w:val="clear" w:color="auto" w:fill="auto"/>
        <w:spacing w:after="0"/>
        <w:ind w:firstLine="760"/>
        <w:jc w:val="both"/>
      </w:pPr>
      <w:r>
        <w:t>Zbog počinjene povrede propisa od strane člana “Student servisa”, može se izreći disciplinska mjera.</w:t>
      </w:r>
    </w:p>
    <w:p w:rsidR="00664FBE" w:rsidRDefault="00F2157C">
      <w:pPr>
        <w:pStyle w:val="Bodytext20"/>
        <w:shd w:val="clear" w:color="auto" w:fill="auto"/>
        <w:spacing w:after="0"/>
        <w:ind w:firstLine="760"/>
        <w:jc w:val="both"/>
      </w:pPr>
      <w:r>
        <w:t>Disciplinska mjera može se izreći nakon što je Ravnatelj Centra, po prijedlogu Rukovoditelja Službe student servisa, pokrenuo postupak utvrđivanja odgovornosti.</w:t>
      </w:r>
    </w:p>
    <w:p w:rsidR="00664FBE" w:rsidRDefault="00F2157C">
      <w:pPr>
        <w:pStyle w:val="Bodytext20"/>
        <w:shd w:val="clear" w:color="auto" w:fill="auto"/>
        <w:spacing w:after="0"/>
        <w:ind w:firstLine="760"/>
        <w:jc w:val="both"/>
      </w:pPr>
      <w:r>
        <w:t>Za provođenje disciplinskog postupka za povrede iz stavka l.ovog članka primjenjuju se odredbe koje reguliraju disciplinski postupak protiv stanara doma propisane čl. 51.; 52.; 53.; 54.; 55. i 56. ovog Pravilnika.</w:t>
      </w:r>
    </w:p>
    <w:p w:rsidR="00664FBE" w:rsidRDefault="00F2157C">
      <w:pPr>
        <w:pStyle w:val="Bodytext60"/>
        <w:shd w:val="clear" w:color="auto" w:fill="auto"/>
        <w:spacing w:after="280" w:line="277" w:lineRule="exact"/>
        <w:ind w:firstLine="0"/>
        <w:jc w:val="center"/>
      </w:pPr>
      <w:r>
        <w:t>Članak 68.</w:t>
      </w:r>
    </w:p>
    <w:p w:rsidR="00664FBE" w:rsidRDefault="00F2157C">
      <w:pPr>
        <w:pStyle w:val="Bodytext20"/>
        <w:shd w:val="clear" w:color="auto" w:fill="auto"/>
        <w:spacing w:after="0"/>
        <w:ind w:firstLine="760"/>
      </w:pPr>
      <w:r>
        <w:t>Za počinjenu povredu propisa iz prethodnog članka mogu se izreći slijedeće disciplinske mjere:</w:t>
      </w:r>
    </w:p>
    <w:p w:rsidR="00664FBE" w:rsidRDefault="00F2157C">
      <w:pPr>
        <w:pStyle w:val="Bodytext20"/>
        <w:numPr>
          <w:ilvl w:val="0"/>
          <w:numId w:val="11"/>
        </w:numPr>
        <w:shd w:val="clear" w:color="auto" w:fill="auto"/>
        <w:tabs>
          <w:tab w:val="left" w:pos="344"/>
        </w:tabs>
        <w:spacing w:after="0"/>
        <w:jc w:val="both"/>
      </w:pPr>
      <w:r>
        <w:t>opomena;</w:t>
      </w:r>
    </w:p>
    <w:p w:rsidR="00664FBE" w:rsidRDefault="00F2157C">
      <w:pPr>
        <w:pStyle w:val="Bodytext20"/>
        <w:numPr>
          <w:ilvl w:val="0"/>
          <w:numId w:val="11"/>
        </w:numPr>
        <w:shd w:val="clear" w:color="auto" w:fill="auto"/>
        <w:tabs>
          <w:tab w:val="left" w:pos="366"/>
        </w:tabs>
        <w:spacing w:after="0"/>
        <w:jc w:val="both"/>
      </w:pPr>
      <w:r>
        <w:t>ukor pred isključenje;</w:t>
      </w:r>
    </w:p>
    <w:p w:rsidR="00664FBE" w:rsidRDefault="00F2157C">
      <w:pPr>
        <w:pStyle w:val="Bodytext20"/>
        <w:numPr>
          <w:ilvl w:val="0"/>
          <w:numId w:val="11"/>
        </w:numPr>
        <w:shd w:val="clear" w:color="auto" w:fill="auto"/>
        <w:tabs>
          <w:tab w:val="left" w:pos="366"/>
        </w:tabs>
        <w:spacing w:after="569"/>
        <w:jc w:val="both"/>
      </w:pPr>
      <w:r>
        <w:t>prestanak svojstva člana “Student servisa”.</w:t>
      </w:r>
    </w:p>
    <w:p w:rsidR="00664FBE" w:rsidRDefault="00F2157C">
      <w:pPr>
        <w:pStyle w:val="Bodytext60"/>
        <w:shd w:val="clear" w:color="auto" w:fill="auto"/>
        <w:tabs>
          <w:tab w:val="left" w:pos="560"/>
        </w:tabs>
        <w:spacing w:after="280"/>
        <w:ind w:firstLine="0"/>
        <w:jc w:val="both"/>
      </w:pPr>
      <w:r>
        <w:t>4.</w:t>
      </w:r>
      <w:r>
        <w:tab/>
        <w:t>PRIJELAZNE I ZAVRŠNE ODREDBE</w:t>
      </w:r>
    </w:p>
    <w:p w:rsidR="00664FBE" w:rsidRDefault="00F2157C">
      <w:pPr>
        <w:pStyle w:val="Bodytext60"/>
        <w:shd w:val="clear" w:color="auto" w:fill="auto"/>
        <w:spacing w:after="268"/>
        <w:ind w:firstLine="0"/>
        <w:jc w:val="center"/>
      </w:pPr>
      <w:r>
        <w:t>Članak 69.</w:t>
      </w:r>
    </w:p>
    <w:p w:rsidR="00664FBE" w:rsidRDefault="00F2157C">
      <w:pPr>
        <w:pStyle w:val="Bodytext20"/>
        <w:shd w:val="clear" w:color="auto" w:fill="auto"/>
        <w:spacing w:after="0" w:line="281" w:lineRule="exact"/>
        <w:ind w:firstLine="760"/>
        <w:jc w:val="both"/>
      </w:pPr>
      <w:r>
        <w:t>Izmjene i dopune ovoga Pravilnika vrše se na način i po postupku za njegovo donošenje.</w:t>
      </w:r>
      <w:r>
        <w:br w:type="page"/>
      </w:r>
    </w:p>
    <w:p w:rsidR="00664FBE" w:rsidRDefault="00F2157C">
      <w:pPr>
        <w:pStyle w:val="Bodytext60"/>
        <w:shd w:val="clear" w:color="auto" w:fill="auto"/>
        <w:spacing w:after="280"/>
        <w:ind w:firstLine="0"/>
        <w:jc w:val="center"/>
      </w:pPr>
      <w:r>
        <w:lastRenderedPageBreak/>
        <w:t>Članak 70.</w:t>
      </w:r>
    </w:p>
    <w:p w:rsidR="00664FBE" w:rsidRDefault="00305AC5">
      <w:pPr>
        <w:pStyle w:val="Bodytext20"/>
        <w:shd w:val="clear" w:color="auto" w:fill="auto"/>
        <w:spacing w:after="280" w:line="266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10160" distL="63500" distR="63500" simplePos="0" relativeHeight="377487109" behindDoc="1" locked="0" layoutInCell="1" allowOverlap="1">
                <wp:simplePos x="0" y="0"/>
                <wp:positionH relativeFrom="margin">
                  <wp:posOffset>45720</wp:posOffset>
                </wp:positionH>
                <wp:positionV relativeFrom="paragraph">
                  <wp:posOffset>12700</wp:posOffset>
                </wp:positionV>
                <wp:extent cx="1433195" cy="356870"/>
                <wp:effectExtent l="4445" t="2540" r="635" b="2540"/>
                <wp:wrapSquare wrapText="right"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195" cy="356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4FBE" w:rsidRDefault="00F2157C">
                            <w:pPr>
                              <w:pStyle w:val="Bodytext20"/>
                              <w:shd w:val="clear" w:color="auto" w:fill="auto"/>
                              <w:spacing w:after="0" w:line="281" w:lineRule="exact"/>
                              <w:ind w:firstLine="740"/>
                            </w:pPr>
                            <w:r>
                              <w:rPr>
                                <w:rStyle w:val="Bodytext2Exact"/>
                              </w:rPr>
                              <w:t>Ovaj Pravilnik pločama Centra.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3.6pt;margin-top:1pt;width:112.85pt;height:28.1pt;z-index:-125829371;visibility:visible;mso-wrap-style:square;mso-width-percent:0;mso-height-percent:0;mso-wrap-distance-left:5pt;mso-wrap-distance-top:0;mso-wrap-distance-right:5pt;mso-wrap-distance-bottom:.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gBAsAIAALAFAAAOAAAAZHJzL2Uyb0RvYy54bWysVNuOmzAQfa/Uf7D8znKJcwEtqXZDqCpt&#10;L9JuP8ABE6yCTW0nsK367x2bkOzlpWrLgzXYM2duZ+b63dA26MiU5lKkOLwKMGKikCUX+xR/fci9&#10;FUbaUFHSRgqW4kem8bv12zfXfZewSNayKZlCACJ00ncpro3pEt/XRc1aqq9kxwQ8VlK11MCv2vul&#10;oj2gt40fBcHC76UqOyULpjXcZuMjXjv8qmKF+VxVmhnUpBhiM+5U7tzZ019f02SvaFfz4hQG/Yso&#10;WsoFOD1DZdRQdFD8FVTLCyW1rMxVIVtfVhUvmMsBsgmDF9nc17RjLhcoju7OZdL/D7b4dPyiEC9T&#10;HGEkaAstemCDQbdyQEtbnb7TCSjdd6BmBriGLrtMdXcni28aCbmpqdizG6VkXzNaQnShtfSfmI44&#10;2oLs+o+yBDf0YKQDGirV2tJBMRCgQ5cez52xoRTWJZnNwniOUQFvs/litXSt82kyWXdKm/dMtsgK&#10;KVbQeYdOj3fa2GhoMqlYZ0LmvGlc9xvx7AIUxxvwDab2zUbhmvkzDuLtarsiHokWW48EWebd5Bvi&#10;LfJwOc9m2WaThb+s35AkNS9LJqybiVgh+bPGnSg+UuJMLS0bXlo4G5JW+92mUehIgdi5+1zN4eWi&#10;5j8PwxUBcnmRUhiR4DaKvRyq6pGczL14Gay8IIxv40VAYpLlz1O644L9e0qoT3E8j+YjmS5Bv8gt&#10;cN/r3GjScgOro+FtildnJZpYCm5F6VprKG9G+UkpbPiXUkC7p0Y7wlqOjmw1w25wk0GmOdjJ8hEY&#10;rCQQDGgKaw+EWqofGPWwQlKsvx+oYhg1HwRMgd03k6AmYTcJVBRgmmKD0ShuzLiXDp3i+xqQpzm7&#10;gUnJuSOxHakxitN8wVpwuZxWmN07T/+d1mXRrn8DAAD//wMAUEsDBBQABgAIAAAAIQAV81Nj2gAA&#10;AAYBAAAPAAAAZHJzL2Rvd25yZXYueG1sTI/BTsMwEETvSPyDtUhcEHViRGlDNhVCcOFG4cLNjZck&#10;Il5HsZuEfj3LCY6jGc28KXeL79VEY+wCI+SrDBRxHVzHDcL72/P1BlRMlp3tAxPCN0XYVednpS1c&#10;mPmVpn1qlJRwLCxCm9JQaB3rlryNqzAQi/cZRm+TyLHRbrSzlPtemyxba287loXWDvTYUv21P3qE&#10;9fI0XL1sycynup/445TniXLEy4vl4R5UoiX9heEXX9ChEqZDOLKLqke4MxJEMHJIXHNjtqAOCLcb&#10;A7oq9X/86gcAAP//AwBQSwECLQAUAAYACAAAACEAtoM4kv4AAADhAQAAEwAAAAAAAAAAAAAAAAAA&#10;AAAAW0NvbnRlbnRfVHlwZXNdLnhtbFBLAQItABQABgAIAAAAIQA4/SH/1gAAAJQBAAALAAAAAAAA&#10;AAAAAAAAAC8BAABfcmVscy8ucmVsc1BLAQItABQABgAIAAAAIQARfgBAsAIAALAFAAAOAAAAAAAA&#10;AAAAAAAAAC4CAABkcnMvZTJvRG9jLnhtbFBLAQItABQABgAIAAAAIQAV81Nj2gAAAAYBAAAPAAAA&#10;AAAAAAAAAAAAAAoFAABkcnMvZG93bnJldi54bWxQSwUGAAAAAAQABADzAAAAEQYAAAAA&#10;" filled="f" stroked="f">
                <v:textbox style="mso-fit-shape-to-text:t" inset="0,0,0,0">
                  <w:txbxContent>
                    <w:p w:rsidR="00664FBE" w:rsidRDefault="00F2157C">
                      <w:pPr>
                        <w:pStyle w:val="Bodytext20"/>
                        <w:shd w:val="clear" w:color="auto" w:fill="auto"/>
                        <w:spacing w:after="0" w:line="281" w:lineRule="exact"/>
                        <w:ind w:firstLine="740"/>
                      </w:pPr>
                      <w:r>
                        <w:rPr>
                          <w:rStyle w:val="Bodytext2Exact"/>
                        </w:rPr>
                        <w:t>Ovaj Pravilnik pločama Centra.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F2157C">
        <w:t>stupa na snagu u roku 8 dana od dana objavljivanja na oglasnim</w:t>
      </w:r>
    </w:p>
    <w:p w:rsidR="00664FBE" w:rsidRDefault="00F2157C">
      <w:pPr>
        <w:pStyle w:val="Bodytext60"/>
        <w:shd w:val="clear" w:color="auto" w:fill="auto"/>
        <w:spacing w:after="271"/>
        <w:ind w:left="1680" w:firstLine="0"/>
      </w:pPr>
      <w:r>
        <w:t>Članak 71.</w:t>
      </w:r>
    </w:p>
    <w:p w:rsidR="00664FBE" w:rsidRDefault="00305AC5">
      <w:pPr>
        <w:pStyle w:val="Bodytext20"/>
        <w:shd w:val="clear" w:color="auto" w:fill="auto"/>
        <w:spacing w:after="0"/>
        <w:jc w:val="both"/>
      </w:pPr>
      <w:r>
        <w:rPr>
          <w:noProof/>
          <w:lang w:bidi="ar-SA"/>
        </w:rPr>
        <w:drawing>
          <wp:anchor distT="0" distB="0" distL="63500" distR="63500" simplePos="0" relativeHeight="377487110" behindDoc="1" locked="0" layoutInCell="1" allowOverlap="1">
            <wp:simplePos x="0" y="0"/>
            <wp:positionH relativeFrom="margin">
              <wp:posOffset>3740150</wp:posOffset>
            </wp:positionH>
            <wp:positionV relativeFrom="paragraph">
              <wp:posOffset>1129030</wp:posOffset>
            </wp:positionV>
            <wp:extent cx="2118995" cy="1298575"/>
            <wp:effectExtent l="0" t="0" r="0" b="0"/>
            <wp:wrapTopAndBottom/>
            <wp:docPr id="8" name="Picture 8" descr="C:\Users\Marko\AppData\Local\Temp\ABBYY\PDFTransformer\12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ko\AppData\Local\Temp\ABBYY\PDFTransformer\12.00\media\image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157C">
        <w:t>Pravilnik o stjecanju svojstva korisnika i načinu i uvjetima korištenja usluga Studentskog centra u Splitu obuhvaća Pročišćeni tekst Pravilnika o stjecanju svojstva korisnika i načinu i uvjetima korištenja usluga Studentskog centra u Splitu iz prosinca 2007. g. te Izmjene i dopune Pravilnika o stjecanju svojstva korisnika i načinu i uvjetima korištenja usluga Studentskog centra u Splitu BROJ: 0715/09, od 04.03.2009., donesene na 10. sjednici Upravnog vijeća održanoj 23.02.2009. godine.</w:t>
      </w:r>
    </w:p>
    <w:p w:rsidR="00664FBE" w:rsidRDefault="00F2157C">
      <w:pPr>
        <w:pStyle w:val="Bodytext100"/>
        <w:shd w:val="clear" w:color="auto" w:fill="auto"/>
        <w:spacing w:after="270"/>
        <w:ind w:left="3840"/>
      </w:pPr>
      <w:r>
        <w:t xml:space="preserve">BROJ PR: </w:t>
      </w:r>
      <w:r>
        <w:rPr>
          <w:rStyle w:val="Bodytext10TimesNewRoman14ptBold"/>
          <w:rFonts w:eastAsia="Microsoft Sans Serif"/>
        </w:rPr>
        <w:t>1653/12</w:t>
      </w:r>
    </w:p>
    <w:p w:rsidR="00664FBE" w:rsidRDefault="00F2157C">
      <w:pPr>
        <w:pStyle w:val="Bodytext100"/>
        <w:shd w:val="clear" w:color="auto" w:fill="auto"/>
        <w:spacing w:after="0" w:line="248" w:lineRule="exact"/>
        <w:ind w:left="3840"/>
      </w:pPr>
      <w:r>
        <w:t>NADNEVAK: 31. svibnja 2012.</w:t>
      </w:r>
    </w:p>
    <w:sectPr w:rsidR="00664FBE">
      <w:headerReference w:type="default" r:id="rId9"/>
      <w:pgSz w:w="11900" w:h="16840"/>
      <w:pgMar w:top="1478" w:right="1328" w:bottom="1310" w:left="124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328" w:rsidRDefault="00382328">
      <w:r>
        <w:separator/>
      </w:r>
    </w:p>
  </w:endnote>
  <w:endnote w:type="continuationSeparator" w:id="0">
    <w:p w:rsidR="00382328" w:rsidRDefault="00382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328" w:rsidRDefault="00382328"/>
  </w:footnote>
  <w:footnote w:type="continuationSeparator" w:id="0">
    <w:p w:rsidR="00382328" w:rsidRDefault="0038232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FBE" w:rsidRDefault="00305AC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3689350</wp:posOffset>
              </wp:positionH>
              <wp:positionV relativeFrom="page">
                <wp:posOffset>556260</wp:posOffset>
              </wp:positionV>
              <wp:extent cx="142240" cy="170815"/>
              <wp:effectExtent l="3175" t="381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4FBE" w:rsidRDefault="00F2157C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92A17" w:rsidRPr="00692A17">
                            <w:rPr>
                              <w:rStyle w:val="Headerorfooter1"/>
                              <w:noProof/>
                            </w:rPr>
                            <w:t>6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290.5pt;margin-top:43.8pt;width:11.2pt;height:13.4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lQYpQIAAKYFAAAOAAAAZHJzL2Uyb0RvYy54bWysVG1vmzAQ/j5p/8Hyd8rLSBpQSZWEME3q&#10;XqR2P8ABE6wZG9luoJv233c2IU1aTZq28cE62+fn7rl7uJvboeXoQJVmUmQ4vAowoqKUFRP7DH99&#10;KLwFRtoQUREuBc3wE9X4dvn2zU3fpTSSjeQVVQhAhE77LsONMV3q+7psaEv0leyogMtaqpYY2Kq9&#10;XynSA3rL/SgI5n4vVdUpWVKt4TQfL/HS4dc1Lc3nutbUIJ5hyM24Vbl1Z1d/eUPSvSJdw8pjGuQv&#10;smgJExD0BJUTQ9CjYq+gWlYqqWVtrkrZ+rKuWUkdB2ATBi/Y3Deko44LFEd3pzLp/wdbfjp8UYhV&#10;0DuMBGmhRQ90MGgtBxTa6vSdTsHpvgM3M8Cx9bRMdXcny28aCblpiNjTlVKybyipIDv30j97OuJo&#10;C7LrP8oKwpBHIx3QUKvWAkIxEKBDl55OnbGplDZkHEUx3JRwFV4Hi3Bmc/NJOj3ulDbvqWyRNTKs&#10;oPEOnBzutBldJxcbS8iCce6az8XFAWCOJxAanto7m4Tr5Y8kSLaL7SL24mi+9eIgz71VsYm9eRFe&#10;z/J3+WaThz9t3DBOG1ZVVNgwk67C+M/6dlT4qIiTsrTkrLJwNiWt9rsNV+hAQNeF+44FOXPzL9Nw&#10;9QIuLyiFUNh1lHjFfHHtxUU88xIosBeEyTqZB3ES58UlpTsm6L9TQn2Gk1k0G7X0W26B+15zI2nL&#10;DEwOztoML05OJLUK3IrKtdYQxkf7rBQ2/edSQLunRju9WomOYjXDbgAUK+KdrJ5AuUqCskCEMO7A&#10;aKT6jlEPoyPDAmYbRvyDAO3bKTMZajJ2k0FECQ8zbDAazY0Zp9Fjp9i+Adzp71rB/1Ewp93nHCBx&#10;u4Fh4CgcB5edNud75/U8Xpe/AAAA//8DAFBLAwQUAAYACAAAACEAczNMqN4AAAAKAQAADwAAAGRy&#10;cy9kb3ducmV2LnhtbEyPwU7DMBBE70j8g7VI3KgTaNMoxKlQJS7cKBUSNzfZxhH2OrLdNPl7lhMc&#10;V/s086bezc6KCUMcPCnIVxkIpNZ3A/UKjh+vDyWImDR12npCBQtG2DW3N7WuOn+ld5wOqRccQrHS&#10;CkxKYyVlbA06HVd+ROLf2QenE5+hl13QVw53Vj5mWSGdHogbjB5xb7D9Plycgu386XGMuMev89QG&#10;MyylfVuUur+bX55BJJzTHwy/+qwODTud/IW6KKyCTZnzlqSg3BYgGCiypzWIE5P5egOyqeX/Cc0P&#10;AAAA//8DAFBLAQItABQABgAIAAAAIQC2gziS/gAAAOEBAAATAAAAAAAAAAAAAAAAAAAAAABbQ29u&#10;dGVudF9UeXBlc10ueG1sUEsBAi0AFAAGAAgAAAAhADj9If/WAAAAlAEAAAsAAAAAAAAAAAAAAAAA&#10;LwEAAF9yZWxzLy5yZWxzUEsBAi0AFAAGAAgAAAAhALZKVBilAgAApgUAAA4AAAAAAAAAAAAAAAAA&#10;LgIAAGRycy9lMm9Eb2MueG1sUEsBAi0AFAAGAAgAAAAhAHMzTKjeAAAACgEAAA8AAAAAAAAAAAAA&#10;AAAA/wQAAGRycy9kb3ducmV2LnhtbFBLBQYAAAAABAAEAPMAAAAKBgAAAAA=&#10;" filled="f" stroked="f">
              <v:textbox style="mso-fit-shape-to-text:t" inset="0,0,0,0">
                <w:txbxContent>
                  <w:p w:rsidR="00664FBE" w:rsidRDefault="00F2157C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92A17" w:rsidRPr="00692A17">
                      <w:rPr>
                        <w:rStyle w:val="Headerorfooter1"/>
                        <w:noProof/>
                      </w:rPr>
                      <w:t>6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63356"/>
    <w:multiLevelType w:val="multilevel"/>
    <w:tmpl w:val="72664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5A2007"/>
    <w:multiLevelType w:val="multilevel"/>
    <w:tmpl w:val="E6526252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2E7301"/>
    <w:multiLevelType w:val="multilevel"/>
    <w:tmpl w:val="88129C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904C91"/>
    <w:multiLevelType w:val="multilevel"/>
    <w:tmpl w:val="469083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A54E9C"/>
    <w:multiLevelType w:val="multilevel"/>
    <w:tmpl w:val="E3E673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B621F0"/>
    <w:multiLevelType w:val="multilevel"/>
    <w:tmpl w:val="4D7A9D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7A21C4"/>
    <w:multiLevelType w:val="multilevel"/>
    <w:tmpl w:val="43AC9C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CD51A9E"/>
    <w:multiLevelType w:val="multilevel"/>
    <w:tmpl w:val="C0A4FC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D26BA1"/>
    <w:multiLevelType w:val="multilevel"/>
    <w:tmpl w:val="8D8CA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C7129C"/>
    <w:multiLevelType w:val="multilevel"/>
    <w:tmpl w:val="5FEC78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E8579B6"/>
    <w:multiLevelType w:val="multilevel"/>
    <w:tmpl w:val="31AE38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FBE"/>
    <w:rsid w:val="00305AC5"/>
    <w:rsid w:val="00382328"/>
    <w:rsid w:val="00664FBE"/>
    <w:rsid w:val="00692A17"/>
    <w:rsid w:val="00F2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442D-2829-4B3C-80E4-D9AB3FCA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hr-HR" w:eastAsia="hr-HR" w:bidi="hr-H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odytext6Exact">
    <w:name w:val="Body text (6) Exact"/>
    <w:basedOn w:val="Zadanifontodlomk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6Exact0">
    <w:name w:val="Body text (6) Exact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single"/>
    </w:rPr>
  </w:style>
  <w:style w:type="character" w:customStyle="1" w:styleId="Heading4Exact">
    <w:name w:val="Heading #4 Exact"/>
    <w:basedOn w:val="Zadanifontodlomk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Exact">
    <w:name w:val="Body text (2) Exact"/>
    <w:basedOn w:val="Zadanifontodlomk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3">
    <w:name w:val="Body text (3)_"/>
    <w:basedOn w:val="Zadanifontodlomka"/>
    <w:link w:val="Bodytext3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MicrosoftSansSerif24pt">
    <w:name w:val="Body text (3) + Microsoft Sans Serif;24 pt"/>
    <w:basedOn w:val="Bodytext3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hr-HR" w:eastAsia="hr-HR" w:bidi="hr-HR"/>
    </w:rPr>
  </w:style>
  <w:style w:type="character" w:customStyle="1" w:styleId="Bodytext4">
    <w:name w:val="Body text (4)_"/>
    <w:basedOn w:val="Zadanifontodlomka"/>
    <w:link w:val="Bodytext4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Heading1">
    <w:name w:val="Heading #1_"/>
    <w:basedOn w:val="Zadanifontodlomka"/>
    <w:link w:val="Heading10"/>
    <w:rPr>
      <w:rFonts w:ascii="Times New Roman" w:eastAsia="Times New Roman" w:hAnsi="Times New Roman" w:cs="Times New Roman"/>
      <w:b/>
      <w:bCs/>
      <w:i/>
      <w:iCs/>
      <w:smallCaps w:val="0"/>
      <w:strike w:val="0"/>
      <w:sz w:val="48"/>
      <w:szCs w:val="48"/>
      <w:u w:val="none"/>
    </w:rPr>
  </w:style>
  <w:style w:type="character" w:customStyle="1" w:styleId="Bodytext5">
    <w:name w:val="Body text (5)_"/>
    <w:basedOn w:val="Zadanifontodlomka"/>
    <w:link w:val="Bodytext50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Bodytext2">
    <w:name w:val="Body text (2)_"/>
    <w:basedOn w:val="Zadanifontodlomka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">
    <w:name w:val="Header or footer_"/>
    <w:basedOn w:val="Zadanifontodlomka"/>
    <w:link w:val="Headerorfooter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r-HR" w:eastAsia="hr-HR" w:bidi="hr-HR"/>
    </w:rPr>
  </w:style>
  <w:style w:type="character" w:customStyle="1" w:styleId="Heading2">
    <w:name w:val="Heading #2_"/>
    <w:basedOn w:val="Zadanifontodlomka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0"/>
      <w:sz w:val="36"/>
      <w:szCs w:val="36"/>
      <w:u w:val="none"/>
    </w:rPr>
  </w:style>
  <w:style w:type="character" w:customStyle="1" w:styleId="Heading3">
    <w:name w:val="Heading #3_"/>
    <w:basedOn w:val="Zadanifontodlomka"/>
    <w:link w:val="Heading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3NotBold">
    <w:name w:val="Heading #3 + Not Bold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hr-HR" w:eastAsia="hr-HR" w:bidi="hr-HR"/>
    </w:rPr>
  </w:style>
  <w:style w:type="character" w:customStyle="1" w:styleId="Heading4">
    <w:name w:val="Heading #4_"/>
    <w:basedOn w:val="Zadanifontodlomka"/>
    <w:link w:val="Heading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6">
    <w:name w:val="Body text (6)_"/>
    <w:basedOn w:val="Zadanifontodlomka"/>
    <w:link w:val="Bodytext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4NotBoldNotItalic">
    <w:name w:val="Body text (4) + Not Bold;Not Italic"/>
    <w:basedOn w:val="Bodytext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hr-HR" w:eastAsia="hr-HR" w:bidi="hr-HR"/>
    </w:rPr>
  </w:style>
  <w:style w:type="character" w:customStyle="1" w:styleId="Bodytext7">
    <w:name w:val="Body text (7)_"/>
    <w:basedOn w:val="Zadanifontodlomka"/>
    <w:link w:val="Bodytext70"/>
    <w:rPr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Bodytext8">
    <w:name w:val="Body text (8)_"/>
    <w:basedOn w:val="Zadanifontodlomka"/>
    <w:link w:val="Bodytext8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w w:val="150"/>
      <w:sz w:val="9"/>
      <w:szCs w:val="9"/>
      <w:u w:val="none"/>
    </w:rPr>
  </w:style>
  <w:style w:type="character" w:customStyle="1" w:styleId="Bodytext2BoldItalic">
    <w:name w:val="Body text (2) +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hr-HR" w:eastAsia="hr-HR" w:bidi="hr-HR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r-HR" w:eastAsia="hr-HR" w:bidi="hr-HR"/>
    </w:rPr>
  </w:style>
  <w:style w:type="character" w:customStyle="1" w:styleId="Bodytext9">
    <w:name w:val="Body text (9)_"/>
    <w:basedOn w:val="Zadanifontodlomka"/>
    <w:link w:val="Bodytext9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w w:val="150"/>
      <w:sz w:val="8"/>
      <w:szCs w:val="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r-HR" w:eastAsia="hr-HR" w:bidi="hr-HR"/>
    </w:rPr>
  </w:style>
  <w:style w:type="character" w:customStyle="1" w:styleId="Bodytext10">
    <w:name w:val="Body text (10)_"/>
    <w:basedOn w:val="Zadanifontodlomka"/>
    <w:link w:val="Bodytext10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10TimesNewRoman14ptBold">
    <w:name w:val="Body text (10) + Times New Roman;14 pt;Bold"/>
    <w:basedOn w:val="Bodytext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hr-HR" w:eastAsia="hr-HR" w:bidi="hr-HR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266" w:lineRule="exact"/>
      <w:ind w:hanging="400"/>
    </w:pPr>
    <w:rPr>
      <w:rFonts w:ascii="Times New Roman" w:eastAsia="Times New Roman" w:hAnsi="Times New Roman" w:cs="Times New Roman"/>
      <w:b/>
      <w:bCs/>
    </w:rPr>
  </w:style>
  <w:style w:type="paragraph" w:customStyle="1" w:styleId="Heading40">
    <w:name w:val="Heading #4"/>
    <w:basedOn w:val="Normal"/>
    <w:link w:val="Heading4"/>
    <w:pPr>
      <w:shd w:val="clear" w:color="auto" w:fill="FFFFFF"/>
      <w:spacing w:line="266" w:lineRule="exact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1080" w:line="277" w:lineRule="exact"/>
    </w:pPr>
    <w:rPr>
      <w:rFonts w:ascii="Times New Roman" w:eastAsia="Times New Roman" w:hAnsi="Times New Roman" w:cs="Times New Roman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580" w:line="544" w:lineRule="exact"/>
    </w:pPr>
    <w:rPr>
      <w:rFonts w:ascii="Franklin Gothic Heavy" w:eastAsia="Franklin Gothic Heavy" w:hAnsi="Franklin Gothic Heavy" w:cs="Franklin Gothic Heavy"/>
      <w:sz w:val="28"/>
      <w:szCs w:val="28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580" w:after="4400" w:line="554" w:lineRule="exac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4400" w:line="532" w:lineRule="exact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48"/>
      <w:szCs w:val="48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354" w:lineRule="exact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268" w:lineRule="exact"/>
    </w:pPr>
    <w:rPr>
      <w:rFonts w:ascii="Calibri" w:eastAsia="Calibri" w:hAnsi="Calibri" w:cs="Calibri"/>
      <w:sz w:val="22"/>
      <w:szCs w:val="22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before="1080" w:after="260" w:line="398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90"/>
      <w:sz w:val="36"/>
      <w:szCs w:val="36"/>
    </w:rPr>
  </w:style>
  <w:style w:type="paragraph" w:customStyle="1" w:styleId="Heading30">
    <w:name w:val="Heading #3"/>
    <w:basedOn w:val="Normal"/>
    <w:link w:val="Heading3"/>
    <w:pPr>
      <w:shd w:val="clear" w:color="auto" w:fill="FFFFFF"/>
      <w:spacing w:before="260" w:line="328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line="124" w:lineRule="exact"/>
    </w:pPr>
    <w:rPr>
      <w:sz w:val="11"/>
      <w:szCs w:val="11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before="100" w:after="100" w:line="102" w:lineRule="exact"/>
    </w:pPr>
    <w:rPr>
      <w:rFonts w:ascii="Franklin Gothic Heavy" w:eastAsia="Franklin Gothic Heavy" w:hAnsi="Franklin Gothic Heavy" w:cs="Franklin Gothic Heavy"/>
      <w:w w:val="150"/>
      <w:sz w:val="9"/>
      <w:szCs w:val="9"/>
    </w:rPr>
  </w:style>
  <w:style w:type="paragraph" w:customStyle="1" w:styleId="Bodytext90">
    <w:name w:val="Body text (9)"/>
    <w:basedOn w:val="Normal"/>
    <w:link w:val="Bodytext9"/>
    <w:pPr>
      <w:shd w:val="clear" w:color="auto" w:fill="FFFFFF"/>
      <w:spacing w:after="80" w:line="90" w:lineRule="exact"/>
    </w:pPr>
    <w:rPr>
      <w:rFonts w:ascii="Microsoft Sans Serif" w:eastAsia="Microsoft Sans Serif" w:hAnsi="Microsoft Sans Serif" w:cs="Microsoft Sans Serif"/>
      <w:w w:val="150"/>
      <w:sz w:val="8"/>
      <w:szCs w:val="8"/>
    </w:rPr>
  </w:style>
  <w:style w:type="paragraph" w:customStyle="1" w:styleId="Bodytext100">
    <w:name w:val="Body text (10)"/>
    <w:basedOn w:val="Normal"/>
    <w:link w:val="Bodytext10"/>
    <w:pPr>
      <w:shd w:val="clear" w:color="auto" w:fill="FFFFFF"/>
      <w:spacing w:after="220" w:line="310" w:lineRule="exact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92A1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92A1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3358</Words>
  <Characters>19143</Characters>
  <Application>Microsoft Office Word</Application>
  <DocSecurity>0</DocSecurity>
  <Lines>159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</dc:creator>
  <cp:lastModifiedBy>Matko Matković</cp:lastModifiedBy>
  <cp:revision>2</cp:revision>
  <cp:lastPrinted>2017-08-01T06:20:00Z</cp:lastPrinted>
  <dcterms:created xsi:type="dcterms:W3CDTF">2017-08-01T06:22:00Z</dcterms:created>
  <dcterms:modified xsi:type="dcterms:W3CDTF">2017-08-01T06:22:00Z</dcterms:modified>
</cp:coreProperties>
</file>